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6F7" w:rsidRPr="003F26F7" w:rsidRDefault="003F26F7" w:rsidP="003F26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3F26F7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3F26F7" w:rsidRPr="003F26F7" w:rsidRDefault="003F26F7" w:rsidP="003F26F7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F26F7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3F26F7" w:rsidRPr="003F26F7" w:rsidRDefault="003F26F7" w:rsidP="003F26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F26F7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3F26F7" w:rsidRPr="003F26F7" w:rsidRDefault="003F26F7" w:rsidP="003F26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F26F7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3F26F7" w:rsidRPr="003F26F7" w:rsidRDefault="003F26F7" w:rsidP="003F26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F26F7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3F26F7" w:rsidRPr="003F26F7" w:rsidRDefault="003F26F7" w:rsidP="003F26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F26F7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3F26F7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3F26F7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3F26F7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3F26F7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3F26F7" w:rsidRPr="003F26F7" w:rsidRDefault="003F26F7" w:rsidP="003F26F7">
      <w:pPr>
        <w:rPr>
          <w:rFonts w:ascii="Arial" w:eastAsia="Calibri" w:hAnsi="Arial" w:cs="Arial"/>
        </w:rPr>
      </w:pPr>
    </w:p>
    <w:p w:rsidR="003F26F7" w:rsidRPr="003F26F7" w:rsidRDefault="003F26F7" w:rsidP="003F26F7">
      <w:pPr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3F26F7">
        <w:rPr>
          <w:rFonts w:ascii="Arial" w:eastAsia="Calibri" w:hAnsi="Arial" w:cs="Arial"/>
        </w:rPr>
        <w:t xml:space="preserve">                                                       </w:t>
      </w:r>
      <w:r w:rsidR="00E45B83">
        <w:rPr>
          <w:rFonts w:ascii="Arial" w:eastAsia="Calibri" w:hAnsi="Arial" w:cs="Arial"/>
        </w:rPr>
        <w:t xml:space="preserve">                Приложение  № 2.4.1 к  А</w:t>
      </w:r>
      <w:r w:rsidRPr="003F26F7">
        <w:rPr>
          <w:rFonts w:ascii="Arial" w:eastAsia="Calibri" w:hAnsi="Arial" w:cs="Arial"/>
        </w:rPr>
        <w:t xml:space="preserve">ОП </w:t>
      </w:r>
    </w:p>
    <w:p w:rsidR="003F26F7" w:rsidRPr="003F26F7" w:rsidRDefault="003F26F7" w:rsidP="003F26F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3F26F7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3F26F7" w:rsidRPr="003F26F7" w:rsidRDefault="003F26F7" w:rsidP="003F26F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3F26F7">
        <w:rPr>
          <w:rFonts w:ascii="Arial" w:eastAsia="Calibri" w:hAnsi="Arial" w:cs="Arial"/>
        </w:rPr>
        <w:t xml:space="preserve">профессиональной адаптации </w:t>
      </w:r>
      <w:r w:rsidRPr="003F26F7">
        <w:rPr>
          <w:rFonts w:ascii="Arial" w:eastAsia="Calibri" w:hAnsi="Arial" w:cs="Arial"/>
        </w:rPr>
        <w:br/>
        <w:t xml:space="preserve">по профессии </w:t>
      </w:r>
      <w:r w:rsidRPr="003F26F7">
        <w:rPr>
          <w:rFonts w:ascii="Arial" w:eastAsia="Calibri" w:hAnsi="Arial" w:cs="Arial"/>
          <w:u w:val="single"/>
        </w:rPr>
        <w:t>19727 Штукатур</w:t>
      </w:r>
    </w:p>
    <w:p w:rsidR="003F26F7" w:rsidRPr="003F26F7" w:rsidRDefault="003F26F7" w:rsidP="003F26F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3F26F7">
        <w:rPr>
          <w:rFonts w:ascii="Arial" w:eastAsia="Calibri" w:hAnsi="Arial" w:cs="Arial"/>
          <w:u w:val="single"/>
        </w:rPr>
        <w:t xml:space="preserve">17530 Рабочий зеленого  </w:t>
      </w:r>
      <w:r w:rsidR="003761FB">
        <w:rPr>
          <w:rFonts w:ascii="Arial" w:eastAsia="Calibri" w:hAnsi="Arial" w:cs="Arial"/>
          <w:u w:val="single"/>
        </w:rPr>
        <w:t>хозяйства</w:t>
      </w:r>
    </w:p>
    <w:p w:rsidR="003F26F7" w:rsidRPr="003F26F7" w:rsidRDefault="003F26F7" w:rsidP="003F26F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3F26F7" w:rsidRPr="003F26F7" w:rsidRDefault="003F26F7" w:rsidP="003F26F7">
      <w:pPr>
        <w:rPr>
          <w:rFonts w:ascii="Arial" w:eastAsia="Calibri" w:hAnsi="Arial" w:cs="Arial"/>
        </w:rPr>
      </w:pPr>
    </w:p>
    <w:p w:rsidR="003F26F7" w:rsidRPr="003F26F7" w:rsidRDefault="003F26F7" w:rsidP="003F26F7">
      <w:pPr>
        <w:rPr>
          <w:rFonts w:ascii="Arial" w:eastAsia="Calibri" w:hAnsi="Arial" w:cs="Arial"/>
        </w:rPr>
      </w:pPr>
    </w:p>
    <w:p w:rsidR="003F26F7" w:rsidRPr="003F26F7" w:rsidRDefault="003F26F7" w:rsidP="003F26F7">
      <w:pPr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3F26F7">
        <w:rPr>
          <w:rFonts w:ascii="Arial" w:eastAsia="Calibri" w:hAnsi="Arial" w:cs="Arial"/>
          <w:b/>
          <w:sz w:val="28"/>
          <w:szCs w:val="28"/>
        </w:rPr>
        <w:t>ПРОГРАММА УЧЕБНОЙ ПРАКТИКИ</w:t>
      </w:r>
    </w:p>
    <w:p w:rsidR="003F26F7" w:rsidRPr="003F26F7" w:rsidRDefault="003761FB" w:rsidP="003F26F7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УП.04</w:t>
      </w:r>
      <w:r w:rsidR="003F26F7" w:rsidRPr="003F26F7">
        <w:rPr>
          <w:rFonts w:ascii="Arial" w:eastAsia="Calibri" w:hAnsi="Arial" w:cs="Arial"/>
          <w:b/>
          <w:bCs/>
          <w:sz w:val="28"/>
          <w:szCs w:val="28"/>
          <w:u w:val="single"/>
        </w:rPr>
        <w:t>.01 Выполнение работ</w:t>
      </w:r>
      <w:r w:rsidR="003F26F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зеленого хозяйства</w:t>
      </w: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3F26F7" w:rsidP="003F26F7">
      <w:pPr>
        <w:tabs>
          <w:tab w:val="left" w:pos="3108"/>
        </w:tabs>
        <w:rPr>
          <w:rFonts w:ascii="Arial" w:eastAsia="Calibri" w:hAnsi="Arial" w:cs="Arial"/>
        </w:rPr>
      </w:pPr>
    </w:p>
    <w:p w:rsidR="003F26F7" w:rsidRPr="003F26F7" w:rsidRDefault="00E45B83" w:rsidP="003761FB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0238A8" w:rsidRPr="00E13637" w:rsidRDefault="000238A8" w:rsidP="000238A8">
      <w:pPr>
        <w:spacing w:after="0"/>
        <w:rPr>
          <w:rFonts w:ascii="Arial" w:eastAsia="Calibri" w:hAnsi="Arial" w:cs="Arial"/>
          <w:sz w:val="24"/>
          <w:szCs w:val="24"/>
        </w:rPr>
      </w:pPr>
      <w:r w:rsidRPr="00E136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Рабочая программа </w:t>
      </w:r>
      <w:r w:rsidR="003761FB">
        <w:rPr>
          <w:rFonts w:ascii="Arial" w:hAnsi="Arial" w:cs="Arial"/>
          <w:sz w:val="24"/>
          <w:szCs w:val="24"/>
        </w:rPr>
        <w:t>УП.04</w:t>
      </w:r>
      <w:r w:rsidRPr="00E13637">
        <w:rPr>
          <w:rFonts w:ascii="Arial" w:hAnsi="Arial" w:cs="Arial"/>
          <w:sz w:val="24"/>
          <w:szCs w:val="24"/>
        </w:rPr>
        <w:t xml:space="preserve">.01. </w:t>
      </w:r>
      <w:proofErr w:type="gramStart"/>
      <w:r w:rsidRPr="00E13637">
        <w:rPr>
          <w:rFonts w:ascii="Arial" w:hAnsi="Arial" w:cs="Arial"/>
          <w:sz w:val="24"/>
          <w:szCs w:val="24"/>
        </w:rPr>
        <w:t xml:space="preserve">Выполнение работ зеленого хозяйства  </w:t>
      </w:r>
      <w:r w:rsidRPr="00E1363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разработана на основе требований единого тарифно-квалификационного справочника работ и профессий рабочих (ЕТКС)  (</w:t>
      </w: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 </w:t>
      </w:r>
      <w:r w:rsidRPr="00E13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Постановлением </w:t>
      </w:r>
      <w:proofErr w:type="spellStart"/>
      <w:r w:rsidRPr="00E13637">
        <w:rPr>
          <w:rFonts w:ascii="Arial" w:eastAsia="Times New Roman" w:hAnsi="Arial" w:cs="Arial"/>
          <w:bCs/>
          <w:sz w:val="24"/>
          <w:szCs w:val="24"/>
          <w:lang w:eastAsia="ru-RU"/>
        </w:rPr>
        <w:t>МинтрудаРФ</w:t>
      </w:r>
      <w:proofErr w:type="spellEnd"/>
      <w:r w:rsidRPr="00E13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03.07.2002  № 47), профессионального стандарта «Специалист в области декоративного садоводства» от 08.03.2014 № 627н, Положения об организации профессиональной подготовки выпускников специальных (коррекционных) общеобразовательных школ </w:t>
      </w:r>
      <w:r w:rsidRPr="00E13637">
        <w:rPr>
          <w:rFonts w:ascii="Arial" w:eastAsia="Times New Roman" w:hAnsi="Arial" w:cs="Arial"/>
          <w:bCs/>
          <w:sz w:val="24"/>
          <w:szCs w:val="24"/>
          <w:lang w:val="en-US" w:eastAsia="ru-RU"/>
        </w:rPr>
        <w:t>VIII</w:t>
      </w:r>
      <w:r w:rsidRPr="00E13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вида, № 3.2 от 16.09.2013 г., в соответствии с Методическими рекомендациями по разработке и реализации адаптированных образовательных программ</w:t>
      </w:r>
      <w:proofErr w:type="gramEnd"/>
      <w:r w:rsidRPr="00E13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среднего профессионального образования, </w:t>
      </w:r>
      <w:proofErr w:type="gramStart"/>
      <w:r w:rsidRPr="00E13637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утвержденными</w:t>
      </w:r>
      <w:proofErr w:type="gramEnd"/>
      <w:r w:rsidRPr="00E13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E13637">
        <w:rPr>
          <w:rFonts w:ascii="Arial" w:eastAsia="Times New Roman" w:hAnsi="Arial" w:cs="Arial"/>
          <w:bCs/>
          <w:sz w:val="24"/>
          <w:szCs w:val="24"/>
          <w:lang w:eastAsia="ru-RU"/>
        </w:rPr>
        <w:t>Минобрнауки</w:t>
      </w:r>
      <w:proofErr w:type="spellEnd"/>
      <w:r w:rsidRPr="00E13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России 20.04.2015 № 06-830вн.</w:t>
      </w:r>
    </w:p>
    <w:p w:rsidR="000238A8" w:rsidRPr="00E13637" w:rsidRDefault="000238A8" w:rsidP="000238A8">
      <w:pPr>
        <w:suppressAutoHyphens/>
        <w:spacing w:after="0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38A8" w:rsidRPr="00E13637" w:rsidRDefault="000238A8" w:rsidP="0002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</w:p>
    <w:p w:rsidR="000238A8" w:rsidRPr="00E13637" w:rsidRDefault="000238A8" w:rsidP="0002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Разработчики:</w:t>
      </w:r>
    </w:p>
    <w:p w:rsidR="000238A8" w:rsidRPr="00E13637" w:rsidRDefault="003761FB" w:rsidP="0002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Молодых Любовь Владимировна</w:t>
      </w:r>
      <w:r w:rsidR="000238A8" w:rsidRPr="00E13637">
        <w:rPr>
          <w:rFonts w:ascii="Arial" w:eastAsia="Times New Roman" w:hAnsi="Arial" w:cs="Arial"/>
          <w:sz w:val="24"/>
          <w:szCs w:val="24"/>
          <w:lang w:eastAsia="ru-RU"/>
        </w:rPr>
        <w:t>, преподаватель ГАПОУ ТО «</w:t>
      </w:r>
      <w:proofErr w:type="spellStart"/>
      <w:r w:rsidR="00E13637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="00E1363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E13637">
        <w:rPr>
          <w:rFonts w:ascii="Arial" w:eastAsia="Times New Roman" w:hAnsi="Arial" w:cs="Arial"/>
          <w:sz w:val="24"/>
          <w:szCs w:val="24"/>
          <w:lang w:eastAsia="ru-RU"/>
        </w:rPr>
        <w:t>агропедколледж</w:t>
      </w:r>
      <w:proofErr w:type="spellEnd"/>
      <w:r w:rsidR="00E13637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0238A8" w:rsidRPr="00E13637" w:rsidRDefault="000238A8" w:rsidP="0002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/>
          <w:sz w:val="24"/>
          <w:szCs w:val="24"/>
          <w:lang w:eastAsia="ru-RU"/>
        </w:rPr>
        <w:t>Рецензенты:</w:t>
      </w:r>
    </w:p>
    <w:p w:rsidR="000238A8" w:rsidRPr="00E13637" w:rsidRDefault="000238A8" w:rsidP="0002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От профессионального сообщества</w:t>
      </w:r>
    </w:p>
    <w:p w:rsidR="000238A8" w:rsidRPr="00E13637" w:rsidRDefault="000238A8" w:rsidP="0002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Мюллер Светлана Владимировна ИП </w:t>
      </w:r>
      <w:proofErr w:type="spell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Цветоцный</w:t>
      </w:r>
      <w:proofErr w:type="spell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 салон «Цветик-</w:t>
      </w:r>
      <w:proofErr w:type="spell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семецветик</w:t>
      </w:r>
      <w:proofErr w:type="spell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0238A8" w:rsidRPr="00E13637" w:rsidRDefault="000238A8" w:rsidP="000238A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</w:t>
      </w:r>
      <w:r w:rsidR="003D65C9" w:rsidRPr="00E13637">
        <w:rPr>
          <w:rFonts w:ascii="Arial" w:hAnsi="Arial" w:cs="Arial"/>
          <w:sz w:val="24"/>
          <w:szCs w:val="24"/>
        </w:rPr>
        <w:t>УП.02</w:t>
      </w:r>
      <w:r w:rsidRPr="00E13637">
        <w:rPr>
          <w:rFonts w:ascii="Arial" w:hAnsi="Arial" w:cs="Arial"/>
          <w:sz w:val="24"/>
          <w:szCs w:val="24"/>
        </w:rPr>
        <w:t xml:space="preserve">.01. Выполнение работ зеленого хозяйства  </w:t>
      </w:r>
    </w:p>
    <w:p w:rsidR="000238A8" w:rsidRPr="00E13637" w:rsidRDefault="000238A8" w:rsidP="000238A8">
      <w:pPr>
        <w:spacing w:after="0"/>
        <w:rPr>
          <w:rFonts w:ascii="Arial" w:eastAsia="Calibri" w:hAnsi="Arial" w:cs="Arial"/>
          <w:sz w:val="24"/>
          <w:szCs w:val="24"/>
        </w:rPr>
      </w:pPr>
      <w:r w:rsidRPr="00E13637">
        <w:rPr>
          <w:rFonts w:ascii="Arial" w:eastAsia="Times New Roman" w:hAnsi="Arial" w:cs="Arial"/>
          <w:sz w:val="24"/>
          <w:szCs w:val="24"/>
          <w:lang w:eastAsia="ar-SA"/>
        </w:rPr>
        <w:t xml:space="preserve">по профессии </w:t>
      </w:r>
      <w:r w:rsidRPr="00E13637">
        <w:rPr>
          <w:rFonts w:ascii="Arial" w:eastAsia="Calibri" w:hAnsi="Arial" w:cs="Arial"/>
          <w:sz w:val="24"/>
          <w:szCs w:val="24"/>
        </w:rPr>
        <w:t xml:space="preserve">17530    Рабочий зеленого </w:t>
      </w:r>
      <w:r w:rsidR="003761FB">
        <w:rPr>
          <w:rFonts w:ascii="Arial" w:eastAsia="Calibri" w:hAnsi="Arial" w:cs="Arial"/>
          <w:sz w:val="24"/>
          <w:szCs w:val="24"/>
        </w:rPr>
        <w:t>хозяйства</w:t>
      </w:r>
      <w:r w:rsidRPr="00E13637">
        <w:rPr>
          <w:rFonts w:ascii="Arial" w:eastAsia="Calibri" w:hAnsi="Arial" w:cs="Arial"/>
          <w:sz w:val="24"/>
          <w:szCs w:val="24"/>
        </w:rPr>
        <w:t xml:space="preserve"> </w:t>
      </w:r>
    </w:p>
    <w:p w:rsidR="000238A8" w:rsidRPr="00E13637" w:rsidRDefault="000238A8" w:rsidP="000238A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E13637">
        <w:rPr>
          <w:rFonts w:ascii="Arial" w:eastAsia="Times New Roman" w:hAnsi="Arial" w:cs="Arial"/>
          <w:sz w:val="24"/>
          <w:szCs w:val="24"/>
          <w:lang w:eastAsia="ar-SA"/>
        </w:rPr>
        <w:t>рассмотрена</w:t>
      </w:r>
      <w:proofErr w:type="gramEnd"/>
      <w:r w:rsidRPr="00E13637">
        <w:rPr>
          <w:rFonts w:ascii="Arial" w:eastAsia="Times New Roman" w:hAnsi="Arial" w:cs="Arial"/>
          <w:sz w:val="24"/>
          <w:szCs w:val="24"/>
          <w:lang w:eastAsia="ar-SA"/>
        </w:rPr>
        <w:t xml:space="preserve"> на заседании ЦМК отделения с. Омутинское</w:t>
      </w:r>
    </w:p>
    <w:p w:rsidR="000238A8" w:rsidRPr="00E13637" w:rsidRDefault="000238A8" w:rsidP="000238A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ГАПОУ ТО «</w:t>
      </w:r>
      <w:proofErr w:type="spell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 агропедагогический колледж»</w:t>
      </w:r>
    </w:p>
    <w:p w:rsidR="000238A8" w:rsidRPr="00E13637" w:rsidRDefault="000238A8" w:rsidP="000238A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Протокол №___ от____________20____ г.</w:t>
      </w:r>
    </w:p>
    <w:p w:rsidR="000238A8" w:rsidRPr="00E13637" w:rsidRDefault="000238A8" w:rsidP="000238A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Председатель</w:t>
      </w:r>
      <w:r w:rsidR="00E13637">
        <w:rPr>
          <w:rFonts w:ascii="Arial" w:eastAsia="Times New Roman" w:hAnsi="Arial" w:cs="Arial"/>
          <w:sz w:val="24"/>
          <w:szCs w:val="24"/>
          <w:lang w:eastAsia="ru-RU"/>
        </w:rPr>
        <w:t>_______________ /</w:t>
      </w:r>
      <w:r w:rsidR="003761FB">
        <w:rPr>
          <w:rFonts w:ascii="Arial" w:eastAsia="Times New Roman" w:hAnsi="Arial" w:cs="Arial"/>
          <w:sz w:val="24"/>
          <w:szCs w:val="24"/>
          <w:lang w:eastAsia="ru-RU"/>
        </w:rPr>
        <w:t>Усольцева Г.Н.</w:t>
      </w:r>
      <w:r w:rsidRPr="00E13637">
        <w:rPr>
          <w:rFonts w:ascii="Arial" w:eastAsia="Times New Roman" w:hAnsi="Arial" w:cs="Arial"/>
          <w:sz w:val="24"/>
          <w:szCs w:val="24"/>
          <w:lang w:eastAsia="ru-RU"/>
        </w:rPr>
        <w:t>/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0238A8" w:rsidRPr="00E13637" w:rsidRDefault="000238A8" w:rsidP="000238A8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0238A8" w:rsidRPr="00E13637" w:rsidRDefault="000238A8" w:rsidP="000238A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238A8" w:rsidRPr="00E13637" w:rsidRDefault="000238A8" w:rsidP="000238A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238A8" w:rsidRPr="00E13637" w:rsidRDefault="000238A8" w:rsidP="000238A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238A8" w:rsidRPr="00E13637" w:rsidRDefault="000238A8" w:rsidP="000238A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238A8" w:rsidRPr="00E13637" w:rsidRDefault="000238A8" w:rsidP="000238A8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238A8" w:rsidRPr="00E13637" w:rsidRDefault="000238A8" w:rsidP="000238A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238A8" w:rsidRPr="00E13637" w:rsidRDefault="000238A8" w:rsidP="000238A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238A8" w:rsidRPr="00E13637" w:rsidRDefault="000238A8" w:rsidP="000238A8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238A8" w:rsidRPr="00E13637" w:rsidRDefault="000238A8" w:rsidP="000238A8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13637">
        <w:rPr>
          <w:rFonts w:ascii="Arial" w:hAnsi="Arial" w:cs="Arial"/>
          <w:b/>
          <w:bCs/>
          <w:color w:val="000000"/>
          <w:sz w:val="24"/>
          <w:szCs w:val="24"/>
        </w:rPr>
        <w:t>СОДЕРЖАНИЕ</w:t>
      </w:r>
    </w:p>
    <w:tbl>
      <w:tblPr>
        <w:tblStyle w:val="a3"/>
        <w:tblW w:w="106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1270"/>
      </w:tblGrid>
      <w:tr w:rsidR="000238A8" w:rsidRPr="00E13637" w:rsidTr="00E13637">
        <w:tc>
          <w:tcPr>
            <w:tcW w:w="9356" w:type="dxa"/>
          </w:tcPr>
          <w:p w:rsidR="000238A8" w:rsidRPr="00E13637" w:rsidRDefault="000238A8" w:rsidP="006317F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0238A8" w:rsidRPr="00E13637" w:rsidRDefault="000238A8" w:rsidP="006317FB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0238A8" w:rsidRPr="00E13637" w:rsidTr="00E13637">
        <w:tc>
          <w:tcPr>
            <w:tcW w:w="9356" w:type="dxa"/>
          </w:tcPr>
          <w:p w:rsidR="000238A8" w:rsidRPr="00E13637" w:rsidRDefault="000238A8" w:rsidP="006317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1. ПАСПОРТ РАБОЧЕЙ ПРОГРАММЫ УЧЕБНОЙ ПРАКТИКИ.     </w:t>
            </w:r>
            <w:r w:rsidR="00F340D1" w:rsidRPr="00E1363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                  Стр. 4</w:t>
            </w:r>
            <w:r w:rsidRPr="00E1363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           </w:t>
            </w:r>
          </w:p>
        </w:tc>
        <w:tc>
          <w:tcPr>
            <w:tcW w:w="1270" w:type="dxa"/>
          </w:tcPr>
          <w:p w:rsidR="000238A8" w:rsidRPr="00E13637" w:rsidRDefault="000238A8" w:rsidP="006317F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38A8" w:rsidRPr="00E13637" w:rsidTr="00E13637">
        <w:tc>
          <w:tcPr>
            <w:tcW w:w="9356" w:type="dxa"/>
          </w:tcPr>
          <w:p w:rsidR="000238A8" w:rsidRPr="00E13637" w:rsidRDefault="000238A8" w:rsidP="006317F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2. СТРУКТУРА И СОДЕРЖАНИЕ УЧЕБНОЙ ПРАКТИКИ.             </w:t>
            </w:r>
            <w:r w:rsidR="00F340D1" w:rsidRPr="00E1363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                   Стр. 5</w:t>
            </w:r>
          </w:p>
        </w:tc>
        <w:tc>
          <w:tcPr>
            <w:tcW w:w="1270" w:type="dxa"/>
          </w:tcPr>
          <w:p w:rsidR="000238A8" w:rsidRPr="00E13637" w:rsidRDefault="000238A8" w:rsidP="006317F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38A8" w:rsidRPr="00E13637" w:rsidTr="00E13637">
        <w:tc>
          <w:tcPr>
            <w:tcW w:w="9356" w:type="dxa"/>
          </w:tcPr>
          <w:p w:rsidR="000238A8" w:rsidRPr="00E13637" w:rsidRDefault="000238A8" w:rsidP="006317FB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 xml:space="preserve">. УСЛОВИЯ РЕАЛИЗАЦИИ РАБОЧЕЙ ПРОГРАММЫ УЧЕБНОЙ </w:t>
            </w:r>
          </w:p>
          <w:p w:rsidR="000238A8" w:rsidRPr="00E13637" w:rsidRDefault="000238A8" w:rsidP="006317FB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 xml:space="preserve">ПРАКТИКИ.                                                                                              </w:t>
            </w:r>
            <w:r w:rsidR="00F340D1" w:rsidRPr="00E1363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Стр. 18</w:t>
            </w:r>
          </w:p>
        </w:tc>
        <w:tc>
          <w:tcPr>
            <w:tcW w:w="1270" w:type="dxa"/>
          </w:tcPr>
          <w:p w:rsidR="000238A8" w:rsidRPr="00E13637" w:rsidRDefault="000238A8" w:rsidP="006317F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38A8" w:rsidRPr="00E13637" w:rsidTr="00E13637">
        <w:tc>
          <w:tcPr>
            <w:tcW w:w="9356" w:type="dxa"/>
          </w:tcPr>
          <w:p w:rsidR="000238A8" w:rsidRPr="00E13637" w:rsidRDefault="000238A8" w:rsidP="006317FB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3637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  <w:r w:rsidRPr="00E13637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E136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</w:p>
          <w:p w:rsidR="000238A8" w:rsidRPr="00E13637" w:rsidRDefault="000238A8" w:rsidP="00E13637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136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УЧЕБНОЙ ПРАКТИКИ.                                                                          </w:t>
            </w:r>
            <w:r w:rsidR="00F340D1" w:rsidRPr="00E136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  Стр. 20</w:t>
            </w:r>
            <w:r w:rsidRPr="00E136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</w:tcPr>
          <w:p w:rsidR="000238A8" w:rsidRPr="00E13637" w:rsidRDefault="000238A8" w:rsidP="006317F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238A8" w:rsidRPr="00E13637" w:rsidRDefault="000238A8" w:rsidP="000238A8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E13637">
        <w:rPr>
          <w:rFonts w:ascii="Arial" w:hAnsi="Arial" w:cs="Arial"/>
          <w:color w:val="000000"/>
          <w:sz w:val="24"/>
          <w:szCs w:val="24"/>
        </w:rPr>
        <w:br w:type="page"/>
      </w:r>
    </w:p>
    <w:p w:rsidR="000238A8" w:rsidRPr="00E13637" w:rsidRDefault="000238A8" w:rsidP="000238A8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13637">
        <w:rPr>
          <w:rFonts w:ascii="Arial" w:hAnsi="Arial" w:cs="Arial"/>
          <w:b/>
          <w:color w:val="000000"/>
          <w:sz w:val="24"/>
          <w:szCs w:val="24"/>
        </w:rPr>
        <w:lastRenderedPageBreak/>
        <w:t>ПАСПОРТ РАБОЧЕЙ ПРОГРАММЫ УЧЕБНОЙ ПРАКТИКИ</w:t>
      </w:r>
    </w:p>
    <w:p w:rsidR="000238A8" w:rsidRPr="00E13637" w:rsidRDefault="000238A8" w:rsidP="000238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учебной практики является частью основной образовательной программы в соответствии с ФГОС по профессии/специальности </w:t>
      </w: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17530 Рабочий зеленого строительства 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в части освоения квалификаций:</w:t>
      </w: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u w:val="single"/>
          <w:lang w:eastAsia="ru-RU"/>
        </w:rPr>
        <w:t>17530 Рабочий зеленого строительства (2 разряд)</w:t>
      </w: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и основных  видов профессиональной деятельности (ВПД): Выращивание, уход и использование декоративных цветочных, древесно-кустарниковых растений в озеленении </w:t>
      </w:r>
    </w:p>
    <w:p w:rsidR="000238A8" w:rsidRPr="00E13637" w:rsidRDefault="000238A8" w:rsidP="000238A8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38A8" w:rsidRPr="00E13637" w:rsidRDefault="000238A8" w:rsidP="000238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t>1.1. Цель и задачи учебной практики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t>Цель учебной практики: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t xml:space="preserve">- формирование у обучающихся практических умений в рамках освоения профессиональных модулей  по основным видам профессиональной деятельности; 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t xml:space="preserve">- закрепление теоретических знаний, полученных при изучении базовых дисциплин; 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t xml:space="preserve">- формирование первичных профессиональных умений и навыков по избранной специальности; 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t>- приобретение практических навыков будущей профессиональной деятельности.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t>Задачи учебной практики: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t>уметь: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t xml:space="preserve"> </w:t>
      </w: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применять стандарты Единой системы конструкторской документации (далее - ЕСКД) и Системы проектной документации для строительства (далее - СПДС), пользоваться СНиП;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выполнять изыскательские работы на объекте; </w:t>
      </w: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пользоваться приборами и инструментами; </w:t>
      </w: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проводить инвентаризацию существующей растительности на объекте;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согласовывать юридические вопросы по землеустройству с заинтересованными сторонами;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составлять схему вертикальной планировки и картограмму земляных работ;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составлять </w:t>
      </w:r>
      <w:proofErr w:type="spellStart"/>
      <w:r w:rsidRPr="00E13637">
        <w:rPr>
          <w:rFonts w:ascii="Arial" w:hAnsi="Arial" w:cs="Arial"/>
          <w:sz w:val="24"/>
          <w:szCs w:val="24"/>
        </w:rPr>
        <w:t>предпроектный</w:t>
      </w:r>
      <w:proofErr w:type="spellEnd"/>
      <w:r w:rsidRPr="00E13637">
        <w:rPr>
          <w:rFonts w:ascii="Arial" w:hAnsi="Arial" w:cs="Arial"/>
          <w:sz w:val="24"/>
          <w:szCs w:val="24"/>
        </w:rPr>
        <w:t xml:space="preserve"> план, эскиз и генплан объекта озеленения;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выполнять разбивочные и посадочные чертежи;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применять компьютерные программы при проектировании объектов озеленения;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составлять ведомости объемов различных работ;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рассчитывать сметы на производство различных работ; 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составлять календарный график производства различных работ;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согласовывать проектную документацию со смежными организациями, контролирующими органами и заказчиками; 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t>знать: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источники и способы получения информации;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способы систематизации информации и создания базы данных;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современные технологии садово-паркового и ландшафтного строительства; 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проектные технологии;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lastRenderedPageBreak/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средства и способы внедрения современных технологий; 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методы оценки эффективности внедрения современных технологий; 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психологию общения; </w:t>
      </w:r>
    </w:p>
    <w:p w:rsidR="000238A8" w:rsidRPr="00E13637" w:rsidRDefault="000238A8" w:rsidP="000238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3637">
        <w:rPr>
          <w:rFonts w:ascii="Arial" w:hAnsi="Arial" w:cs="Arial"/>
          <w:sz w:val="24"/>
          <w:szCs w:val="24"/>
        </w:rPr>
        <w:sym w:font="Symbol" w:char="F0BE"/>
      </w:r>
      <w:r w:rsidRPr="00E13637">
        <w:rPr>
          <w:rFonts w:ascii="Arial" w:hAnsi="Arial" w:cs="Arial"/>
          <w:sz w:val="24"/>
          <w:szCs w:val="24"/>
        </w:rPr>
        <w:t xml:space="preserve"> основы агрономии и технологические процессы агротехнических работ. </w:t>
      </w:r>
    </w:p>
    <w:p w:rsidR="000238A8" w:rsidRPr="00E13637" w:rsidRDefault="000238A8" w:rsidP="000238A8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</w:p>
    <w:p w:rsidR="000238A8" w:rsidRPr="00E13637" w:rsidRDefault="000238A8" w:rsidP="000238A8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13637">
        <w:rPr>
          <w:rFonts w:ascii="Arial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0238A8" w:rsidRPr="00E13637" w:rsidRDefault="000238A8" w:rsidP="000238A8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0238A8" w:rsidRPr="00E13637" w:rsidRDefault="000238A8" w:rsidP="000238A8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13637">
        <w:rPr>
          <w:rFonts w:ascii="Arial" w:hAnsi="Arial" w:cs="Arial"/>
          <w:b/>
          <w:color w:val="000000"/>
          <w:sz w:val="24"/>
          <w:szCs w:val="24"/>
        </w:rPr>
        <w:t>2. СТРУКТУРА И СОДЕРЖАНИЕ УЧЕБНОЙ ПРАКТИКИ</w:t>
      </w:r>
    </w:p>
    <w:p w:rsidR="000238A8" w:rsidRPr="00E13637" w:rsidRDefault="000238A8" w:rsidP="000238A8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13637">
        <w:rPr>
          <w:rFonts w:ascii="Arial" w:hAnsi="Arial" w:cs="Arial"/>
          <w:b/>
          <w:color w:val="000000"/>
          <w:sz w:val="24"/>
          <w:szCs w:val="24"/>
        </w:rPr>
        <w:t>2.1. В результате прохождения учебной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238A8" w:rsidRPr="00E13637" w:rsidTr="006317FB">
        <w:tc>
          <w:tcPr>
            <w:tcW w:w="4672" w:type="dxa"/>
          </w:tcPr>
          <w:p w:rsidR="000238A8" w:rsidRPr="00E13637" w:rsidRDefault="000238A8" w:rsidP="006317FB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0238A8" w:rsidRPr="00E13637" w:rsidRDefault="000238A8" w:rsidP="006317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0238A8" w:rsidRPr="00E13637" w:rsidTr="006317FB">
        <w:tc>
          <w:tcPr>
            <w:tcW w:w="4672" w:type="dxa"/>
            <w:vMerge w:val="restart"/>
          </w:tcPr>
          <w:p w:rsidR="000238A8" w:rsidRPr="00E13637" w:rsidRDefault="000238A8" w:rsidP="006317FB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Выращивание, уход и использование декоративных цветочных, древесно-кустарниковых растений в озеленении</w:t>
            </w:r>
          </w:p>
        </w:tc>
        <w:tc>
          <w:tcPr>
            <w:tcW w:w="4673" w:type="dxa"/>
          </w:tcPr>
          <w:p w:rsidR="000238A8" w:rsidRPr="00E13637" w:rsidRDefault="000238A8" w:rsidP="006317F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цветочных растений</w:t>
            </w:r>
          </w:p>
        </w:tc>
      </w:tr>
      <w:tr w:rsidR="000238A8" w:rsidRPr="00E13637" w:rsidTr="006317FB">
        <w:tc>
          <w:tcPr>
            <w:tcW w:w="4672" w:type="dxa"/>
            <w:vMerge/>
          </w:tcPr>
          <w:p w:rsidR="000238A8" w:rsidRPr="00E13637" w:rsidRDefault="000238A8" w:rsidP="006317FB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0238A8" w:rsidRPr="00E13637" w:rsidRDefault="000238A8" w:rsidP="006317F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ПК.3.2. Выращивание и уход за декоративными цветочными, </w:t>
            </w:r>
            <w:proofErr w:type="gram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</w:tr>
      <w:tr w:rsidR="000238A8" w:rsidRPr="00E13637" w:rsidTr="006317FB">
        <w:tc>
          <w:tcPr>
            <w:tcW w:w="4672" w:type="dxa"/>
            <w:vMerge/>
          </w:tcPr>
          <w:p w:rsidR="000238A8" w:rsidRPr="00E13637" w:rsidRDefault="000238A8" w:rsidP="006317FB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0238A8" w:rsidRPr="00E13637" w:rsidRDefault="000238A8" w:rsidP="006317F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</w:tc>
      </w:tr>
      <w:tr w:rsidR="000238A8" w:rsidRPr="00E13637" w:rsidTr="006317FB">
        <w:tc>
          <w:tcPr>
            <w:tcW w:w="4672" w:type="dxa"/>
            <w:vMerge/>
          </w:tcPr>
          <w:p w:rsidR="000238A8" w:rsidRPr="00E13637" w:rsidRDefault="000238A8" w:rsidP="006317FB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0238A8" w:rsidRPr="00E13637" w:rsidRDefault="000238A8" w:rsidP="006317FB">
            <w:pPr>
              <w:pStyle w:val="c5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E13637">
              <w:rPr>
                <w:rFonts w:ascii="Arial" w:hAnsi="Arial" w:cs="Arial"/>
              </w:rPr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</w:tr>
    </w:tbl>
    <w:p w:rsidR="000238A8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13637" w:rsidRPr="00E13637" w:rsidRDefault="00E13637" w:rsidP="000238A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/>
          <w:sz w:val="24"/>
          <w:szCs w:val="24"/>
          <w:lang w:eastAsia="ru-RU"/>
        </w:rPr>
        <w:t>2.2. Результатом освоения рабочей программы учебной практики является</w:t>
      </w:r>
      <w:r w:rsidRPr="00E13637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0238A8" w:rsidRPr="00E13637" w:rsidRDefault="000238A8" w:rsidP="000238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деятельности в рамках МДК</w:t>
      </w:r>
      <w:r w:rsidR="003D65C9" w:rsidRPr="00E13637">
        <w:rPr>
          <w:rFonts w:ascii="Arial" w:eastAsia="Times New Roman" w:hAnsi="Arial" w:cs="Arial"/>
          <w:sz w:val="24"/>
          <w:szCs w:val="24"/>
          <w:lang w:eastAsia="ru-RU"/>
        </w:rPr>
        <w:t>.02</w:t>
      </w:r>
      <w:r w:rsidRPr="00E13637">
        <w:rPr>
          <w:rFonts w:ascii="Arial" w:eastAsia="Times New Roman" w:hAnsi="Arial" w:cs="Arial"/>
          <w:sz w:val="24"/>
          <w:szCs w:val="24"/>
          <w:lang w:eastAsia="ru-RU"/>
        </w:rPr>
        <w:t>.01. Технология выращивания цвето</w:t>
      </w:r>
      <w:r w:rsidR="003D65C9" w:rsidRPr="00E13637">
        <w:rPr>
          <w:rFonts w:ascii="Arial" w:eastAsia="Times New Roman" w:hAnsi="Arial" w:cs="Arial"/>
          <w:sz w:val="24"/>
          <w:szCs w:val="24"/>
          <w:lang w:eastAsia="ru-RU"/>
        </w:rPr>
        <w:t>чно-декоративных культур, МДК.02</w:t>
      </w: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.02. Защита растений </w:t>
      </w:r>
      <w:r w:rsidR="003D65C9" w:rsidRPr="00E13637">
        <w:rPr>
          <w:rFonts w:ascii="Arial" w:eastAsia="Times New Roman" w:hAnsi="Arial" w:cs="Arial"/>
          <w:sz w:val="24"/>
          <w:szCs w:val="24"/>
          <w:lang w:eastAsia="ru-RU"/>
        </w:rPr>
        <w:t>от вредителей и болезней, МДК.02</w:t>
      </w: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.03. Технология выращивания </w:t>
      </w:r>
      <w:proofErr w:type="spell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дрревесно</w:t>
      </w:r>
      <w:proofErr w:type="spell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-кустарниковых культур по профессиональному модулю </w:t>
      </w:r>
      <w:r w:rsidR="003D65C9" w:rsidRPr="00E13637">
        <w:rPr>
          <w:rFonts w:ascii="Arial" w:hAnsi="Arial" w:cs="Arial"/>
          <w:sz w:val="24"/>
          <w:szCs w:val="24"/>
        </w:rPr>
        <w:t>ПМ.02</w:t>
      </w:r>
      <w:r w:rsidRPr="00E13637">
        <w:rPr>
          <w:rFonts w:ascii="Arial" w:hAnsi="Arial" w:cs="Arial"/>
          <w:sz w:val="24"/>
          <w:szCs w:val="24"/>
        </w:rPr>
        <w:t xml:space="preserve">. </w:t>
      </w:r>
      <w:r w:rsidRPr="00E13637">
        <w:rPr>
          <w:rFonts w:ascii="Arial" w:hAnsi="Arial" w:cs="Arial"/>
          <w:sz w:val="24"/>
          <w:szCs w:val="24"/>
          <w:lang w:eastAsia="ru-RU"/>
        </w:rPr>
        <w:t>Выполнение работ зеленого хозяйства</w:t>
      </w: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 ООП  по основным видам профессиональной деятельности (ВПД),</w:t>
      </w:r>
      <w:r w:rsidRPr="00E13637">
        <w:rPr>
          <w:rFonts w:ascii="Arial" w:hAnsi="Arial" w:cs="Arial"/>
          <w:sz w:val="24"/>
          <w:szCs w:val="24"/>
        </w:rPr>
        <w:t xml:space="preserve"> </w:t>
      </w:r>
      <w:r w:rsidRPr="00E13637">
        <w:rPr>
          <w:rFonts w:ascii="Arial" w:eastAsia="Times New Roman" w:hAnsi="Arial" w:cs="Arial"/>
          <w:sz w:val="24"/>
          <w:szCs w:val="24"/>
          <w:lang w:eastAsia="ru-RU"/>
        </w:rPr>
        <w:t>Выращивание, уход и использование декоративных цветочных, древесно-кустарниковых растений в озеленении,</w:t>
      </w:r>
    </w:p>
    <w:p w:rsidR="000238A8" w:rsidRPr="00E13637" w:rsidRDefault="000238A8" w:rsidP="000238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необходимых для последующего освоения ими следующих профессиональных (ПК) и общих (</w:t>
      </w:r>
      <w:proofErr w:type="gram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>) компетенций по указанным основным видам профессиональной деятельности профессии/специальности:</w:t>
      </w:r>
    </w:p>
    <w:p w:rsidR="000238A8" w:rsidRPr="00E13637" w:rsidRDefault="000238A8" w:rsidP="000238A8">
      <w:pPr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244"/>
      </w:tblGrid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color w:val="000000"/>
                <w:sz w:val="24"/>
                <w:szCs w:val="24"/>
              </w:rPr>
              <w:t>ПК 3.1.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Осуществлять подготовку почвы и семенного материала для выращивания цветочных растений</w:t>
            </w:r>
          </w:p>
        </w:tc>
      </w:tr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ПК 3.2.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Выращивание и уход за декоративными цветочными, </w:t>
            </w:r>
            <w:proofErr w:type="gram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</w:tr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ПК 3.3.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</w:tc>
      </w:tr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ПК 3.4.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и формирование газонов, цветников, посадка декоративных древесно-кустарниковых растений</w:t>
            </w:r>
          </w:p>
        </w:tc>
      </w:tr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6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13637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6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13637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6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13637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6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13637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6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13637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6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13637"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0238A8" w:rsidRPr="00E13637" w:rsidTr="006317FB">
        <w:tc>
          <w:tcPr>
            <w:tcW w:w="1101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637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13637">
              <w:rPr>
                <w:rFonts w:ascii="Arial" w:hAnsi="Arial" w:cs="Arial"/>
                <w:sz w:val="24"/>
                <w:szCs w:val="24"/>
              </w:rPr>
              <w:t xml:space="preserve"> 7</w:t>
            </w:r>
          </w:p>
        </w:tc>
        <w:tc>
          <w:tcPr>
            <w:tcW w:w="8244" w:type="dxa"/>
          </w:tcPr>
          <w:p w:rsidR="000238A8" w:rsidRPr="00E13637" w:rsidRDefault="000238A8" w:rsidP="006317FB">
            <w:pPr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Исполнять воинскую обязанность*(2), в том числе с применением полученных профессиональных знаний (для юношей).</w:t>
            </w:r>
          </w:p>
        </w:tc>
      </w:tr>
    </w:tbl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/>
          <w:sz w:val="24"/>
          <w:szCs w:val="24"/>
          <w:lang w:eastAsia="ru-RU"/>
        </w:rPr>
        <w:t>2.3.Результаты учебной практики, подлежащие оценке:</w:t>
      </w: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409"/>
        <w:gridCol w:w="2268"/>
        <w:gridCol w:w="2092"/>
      </w:tblGrid>
      <w:tr w:rsidR="000238A8" w:rsidRPr="00E13637" w:rsidTr="006317FB">
        <w:tc>
          <w:tcPr>
            <w:tcW w:w="1384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ВПД</w:t>
            </w:r>
          </w:p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</w:t>
            </w:r>
          </w:p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2268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</w:p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0238A8" w:rsidRPr="00E13637" w:rsidTr="006317FB">
        <w:tc>
          <w:tcPr>
            <w:tcW w:w="1384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Выращивание, уход и использование декоративных цветочных, древесно-кустарниковых растений в озеленении</w:t>
            </w:r>
          </w:p>
        </w:tc>
        <w:tc>
          <w:tcPr>
            <w:tcW w:w="1418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цветочных растений</w:t>
            </w:r>
          </w:p>
        </w:tc>
        <w:tc>
          <w:tcPr>
            <w:tcW w:w="2409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 и свойства почв;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улучшения состава и структуры почв;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характеристики удобрений;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получения компоста;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разрешенных к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применению на территории Российской Федерации;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цветочных декоративных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признаки созревания семян и плодов;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специальной обработки семян</w:t>
            </w:r>
          </w:p>
        </w:tc>
        <w:tc>
          <w:tcPr>
            <w:tcW w:w="2268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Оценивать результаты анализа почв;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методики определения структуры почвы;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Использовать приемы </w:t>
            </w:r>
            <w:proofErr w:type="spell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раскисления</w:t>
            </w:r>
            <w:proofErr w:type="spell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расщелачивания</w:t>
            </w:r>
            <w:proofErr w:type="spell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почвы;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сбора и сушки семян декоративных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Владеть методами обмолота и очистки семян;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Отбор почвенных образцов для проведения анализов;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структуры почвы;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добавок, песка, опилок, торфа, компоста для улучшения состава почвы;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удобрений под глубокую перекопку;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Сбор, сушка семян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декоративных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Обмолот, очистка, подготовка к хранению семян декоративных растений.</w:t>
            </w:r>
          </w:p>
        </w:tc>
      </w:tr>
      <w:tr w:rsidR="000238A8" w:rsidRPr="00E13637" w:rsidTr="006317FB">
        <w:tc>
          <w:tcPr>
            <w:tcW w:w="1384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ПК.3.2. Выращивание и уход за декоративными цветочными, </w:t>
            </w:r>
            <w:proofErr w:type="gram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  <w:tc>
          <w:tcPr>
            <w:tcW w:w="2409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График посева культур, высадки рассады;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вегетативного и генеративного размножения декоративных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Методы, сроки стратификации семян;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вегетативного размножения декоративных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Виды, способы и схемы посева семян древесных, древесно-кустарниковых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и сроки заготовки черенков;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внесения удобрений и подкормки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свойства мульчи;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обрезки и формирования крон молодых деревьев и кустарников;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Перечень пестицидов и </w:t>
            </w:r>
            <w:proofErr w:type="spell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Федерации.</w:t>
            </w:r>
          </w:p>
        </w:tc>
        <w:tc>
          <w:tcPr>
            <w:tcW w:w="2268" w:type="dxa"/>
          </w:tcPr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Владеть приемами подготовки семян, сортировки луковиц и клубнелуковиц цветочных растений;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пикировки и черенкования декоративных растений;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выгонки луковичных растений;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выращивания отводками саженцев, черенками древесно-кустарниковых растений;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Планировать сроки зеленого черенкования, посадки;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Владеть приемами обрезки и формирования кроны молодых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деревьев и кустарников;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Составление графика посева культур, высадки рассады;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семян, сортировка луковиц и клубнелуковиц цветочных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Подсадка рассады многолетников, двулетников и луковичных растений на постоянное место;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Выгонка луковичных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Пикировка и черенкование декоративных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Подрезка корней в грунте, отделение отводок саженцев древесно-кустарниковых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Заготовка, сортировка и посадка черенков;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Стратификация, посадка семян сеянцев;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Отбор, выкопка и хранение посадочного материала;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Окучивание, </w:t>
            </w:r>
            <w:proofErr w:type="spell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разокучивание</w:t>
            </w:r>
            <w:proofErr w:type="spell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рыхление, мульчирование почвы;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Обрезка, формирование кроны молодых деревьев и кустарников;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удобрений и подкормка растений.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38A8" w:rsidRPr="00E13637" w:rsidTr="006317FB">
        <w:tc>
          <w:tcPr>
            <w:tcW w:w="1384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</w:tc>
        <w:tc>
          <w:tcPr>
            <w:tcW w:w="2409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защиты декоративных растений от неблагоприятных и опасных метеорологических явлений;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профилактики и борьбы с болезнями и вредителями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Правила безопасности при работе с вредными, </w:t>
            </w:r>
            <w:proofErr w:type="spell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пожар</w:t>
            </w:r>
            <w:proofErr w:type="gram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spell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proofErr w:type="gram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взрывоопасными химическими веществами;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Требования охраны труда при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выполнении сельскохозяйственных работ.</w:t>
            </w:r>
          </w:p>
        </w:tc>
        <w:tc>
          <w:tcPr>
            <w:tcW w:w="2268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Использовать простые метеорологические приборы и приборы радиационного контроля;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Определять поврежденные, отмершие части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Измерение солнечной радиации, температурного, водного режима почвы и воздуха;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Обвязка и укрытие декоративных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от заморозков дымлением, поливом, мульчированием;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защитных колпаков от дождя;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Глубокая культивация почвы;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Пломбирование дупел, лечение трещин, расколов;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Опрыскивание, опыливание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химическими препаратами от вредителей и болезней декоративных растений.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38A8" w:rsidRPr="00E13637" w:rsidTr="006317FB">
        <w:tc>
          <w:tcPr>
            <w:tcW w:w="1384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238A8" w:rsidRPr="00E13637" w:rsidRDefault="000238A8" w:rsidP="006317F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  <w:tc>
          <w:tcPr>
            <w:tcW w:w="2409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устройства газонов;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газонных трав, варианты травосмесей;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Сезонные, морфологические характеристики декоративных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создания сложных композиций из декоративных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Нормы высева семян, плотности посадки декоративных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Внешние признаки декоративных растений;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Породы деревьев, кустарников, их свойства и особенности;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  <w:tc>
          <w:tcPr>
            <w:tcW w:w="2268" w:type="dxa"/>
          </w:tcPr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Отбирать и составлять травосмеси;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Производить укатку при засыпке семян растительной смесью;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посадки декоративных растений по рисунку.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Посев травосмеси;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Засыпка семян растительной смесью;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Удаление мхов, </w:t>
            </w:r>
            <w:proofErr w:type="spell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ветрикуляция</w:t>
            </w:r>
            <w:proofErr w:type="spell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ремонт газона;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Планировка, разбивка цветника;</w:t>
            </w:r>
          </w:p>
          <w:p w:rsidR="000238A8" w:rsidRPr="00E13637" w:rsidRDefault="000238A8" w:rsidP="006317FB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Посадка, высадка декоративных растений.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238A8" w:rsidRPr="00E13637" w:rsidRDefault="000238A8" w:rsidP="000238A8">
      <w:pPr>
        <w:rPr>
          <w:rFonts w:ascii="Arial" w:hAnsi="Arial" w:cs="Arial"/>
          <w:sz w:val="24"/>
          <w:szCs w:val="24"/>
        </w:rPr>
        <w:sectPr w:rsidR="000238A8" w:rsidRPr="00E13637" w:rsidSect="006F6A9C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238A8" w:rsidRPr="00E13637" w:rsidRDefault="000238A8" w:rsidP="000238A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13637">
        <w:rPr>
          <w:rFonts w:ascii="Arial" w:hAnsi="Arial" w:cs="Arial"/>
          <w:b/>
          <w:bCs/>
          <w:sz w:val="24"/>
          <w:szCs w:val="24"/>
        </w:rPr>
        <w:lastRenderedPageBreak/>
        <w:t>2.4.Тематический план учебной практики</w:t>
      </w:r>
    </w:p>
    <w:tbl>
      <w:tblPr>
        <w:tblW w:w="130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9"/>
        <w:gridCol w:w="2693"/>
        <w:gridCol w:w="1276"/>
        <w:gridCol w:w="3969"/>
        <w:gridCol w:w="2835"/>
        <w:gridCol w:w="1075"/>
      </w:tblGrid>
      <w:tr w:rsidR="000238A8" w:rsidRPr="00E13637" w:rsidTr="006317FB">
        <w:trPr>
          <w:trHeight w:val="1253"/>
          <w:jc w:val="center"/>
        </w:trPr>
        <w:tc>
          <w:tcPr>
            <w:tcW w:w="1249" w:type="dxa"/>
            <w:shd w:val="clear" w:color="auto" w:fill="FFFFFF" w:themeFill="background1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693" w:type="dxa"/>
            <w:shd w:val="clear" w:color="auto" w:fill="FFFFFF" w:themeFill="background1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276" w:type="dxa"/>
            <w:shd w:val="clear" w:color="auto" w:fill="FFFFFF" w:themeFill="background1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3969" w:type="dxa"/>
            <w:shd w:val="clear" w:color="auto" w:fill="FFFFFF" w:themeFill="background1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835" w:type="dxa"/>
            <w:shd w:val="clear" w:color="auto" w:fill="FFFFFF" w:themeFill="background1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Наименования тем учебной  практики</w:t>
            </w:r>
          </w:p>
        </w:tc>
        <w:tc>
          <w:tcPr>
            <w:tcW w:w="1075" w:type="dxa"/>
            <w:shd w:val="clear" w:color="auto" w:fill="FFFFFF" w:themeFill="background1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38A8" w:rsidRPr="00E13637" w:rsidTr="006317FB">
        <w:trPr>
          <w:trHeight w:val="302"/>
          <w:jc w:val="center"/>
        </w:trPr>
        <w:tc>
          <w:tcPr>
            <w:tcW w:w="1249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238A8" w:rsidRPr="00E13637" w:rsidTr="006317FB">
        <w:trPr>
          <w:trHeight w:val="302"/>
          <w:jc w:val="center"/>
        </w:trPr>
        <w:tc>
          <w:tcPr>
            <w:tcW w:w="1249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3.1. – 3.4.</w:t>
            </w:r>
          </w:p>
        </w:tc>
        <w:tc>
          <w:tcPr>
            <w:tcW w:w="2693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</w:t>
            </w:r>
            <w:r w:rsidR="003D65C9"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.02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Выполнение работ зеленого хозяйства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МДК.</w:t>
            </w:r>
            <w:r w:rsidR="003D65C9" w:rsidRPr="00E13637">
              <w:rPr>
                <w:rFonts w:ascii="Arial" w:hAnsi="Arial" w:cs="Arial"/>
                <w:sz w:val="24"/>
                <w:szCs w:val="24"/>
              </w:rPr>
              <w:t>02</w:t>
            </w:r>
            <w:r w:rsidRPr="00E13637">
              <w:rPr>
                <w:rFonts w:ascii="Arial" w:hAnsi="Arial" w:cs="Arial"/>
                <w:sz w:val="24"/>
                <w:szCs w:val="24"/>
              </w:rPr>
              <w:t>.01. Технология выращивания цветочно-декоративных культур</w:t>
            </w:r>
          </w:p>
        </w:tc>
        <w:tc>
          <w:tcPr>
            <w:tcW w:w="1276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Выполнить основную обработку почвы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2. Выполнить подборку цветочных культур используемых в озеленение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3. Выполнить правильный уход за цветами (срез, полив, размножение)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4. Выполнить план вертикального озеленения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5. Выполнить план цветника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6. Выполнить подготовку семян к посеву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7. Выполнить посев семян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8. Выполнить вегетативное размножение цветочных растений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9. Выполнить пересадку цветочных культур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10. Выполнить пикировку цветочных культур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11. Выполнить подкормку удобрением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lastRenderedPageBreak/>
              <w:t xml:space="preserve">12. Выполнить правильное сочетание цветов (растений) между собой 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13. Выполнить аранжировку основных видов флористических изделий по образцам и самостоятельно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14. Выполнить построение композиции из живых срезанных цветов, сухоцветов, искусственных цветов и других материалов</w:t>
            </w:r>
          </w:p>
        </w:tc>
        <w:tc>
          <w:tcPr>
            <w:tcW w:w="2835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 Приемы обработки почвы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Цветочные </w:t>
            </w:r>
            <w:proofErr w:type="gramStart"/>
            <w:r w:rsidRPr="00E13637">
              <w:rPr>
                <w:rFonts w:ascii="Arial" w:hAnsi="Arial" w:cs="Arial"/>
                <w:sz w:val="24"/>
                <w:szCs w:val="24"/>
              </w:rPr>
              <w:t>культуры</w:t>
            </w:r>
            <w:proofErr w:type="gramEnd"/>
            <w:r w:rsidRPr="00E13637">
              <w:rPr>
                <w:rFonts w:ascii="Arial" w:hAnsi="Arial" w:cs="Arial"/>
                <w:sz w:val="24"/>
                <w:szCs w:val="24"/>
              </w:rPr>
              <w:t xml:space="preserve"> используемые в цветоводстве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3. Правильный уход за цветами (срез, полив, размножение)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4. Вертикальное озеленение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5. Разработка плана для цветника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6. Подготовка семян к посеву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7. Посев семян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8. Вегетативное размножение цветочных растений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9. Пересадка цветочных культур закрытого грунта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10. Пикировка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11. Подкормка </w:t>
            </w:r>
            <w:r w:rsidRPr="00E13637">
              <w:rPr>
                <w:rFonts w:ascii="Arial" w:hAnsi="Arial" w:cs="Arial"/>
                <w:sz w:val="24"/>
                <w:szCs w:val="24"/>
              </w:rPr>
              <w:lastRenderedPageBreak/>
              <w:t>удобрением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12. Правильное сочетание цветов (растений) между собой 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13. Изготовление и аранжировка основных видов флористических изделий по образцам и самостоятельно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14. Построение композиции из живых срезанных цветов, сухоцветов, искусственных цветов и других материалов</w:t>
            </w:r>
          </w:p>
        </w:tc>
        <w:tc>
          <w:tcPr>
            <w:tcW w:w="1075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lastRenderedPageBreak/>
              <w:t>84</w:t>
            </w:r>
          </w:p>
        </w:tc>
      </w:tr>
      <w:tr w:rsidR="000238A8" w:rsidRPr="00E13637" w:rsidTr="006317FB">
        <w:trPr>
          <w:trHeight w:val="302"/>
          <w:jc w:val="center"/>
        </w:trPr>
        <w:tc>
          <w:tcPr>
            <w:tcW w:w="1249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238A8" w:rsidRPr="00E13637" w:rsidTr="006317FB">
        <w:trPr>
          <w:trHeight w:val="302"/>
          <w:jc w:val="center"/>
        </w:trPr>
        <w:tc>
          <w:tcPr>
            <w:tcW w:w="1249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2693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</w:t>
            </w:r>
            <w:r w:rsidR="003D65C9"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.02.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Выполнение работ зеленого хозяйства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238A8" w:rsidRPr="00E13637" w:rsidRDefault="003D65C9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МДК.02</w:t>
            </w:r>
            <w:r w:rsidR="000238A8"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.02. Защита растений от вредителей и болезней</w:t>
            </w:r>
          </w:p>
        </w:tc>
        <w:tc>
          <w:tcPr>
            <w:tcW w:w="1276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Выполнить севооборот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2. Выполнить гербарий сорных растений 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3. Провести борьбу с сорными растениями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4. Изучить технику безопасности при работе</w:t>
            </w:r>
          </w:p>
        </w:tc>
        <w:tc>
          <w:tcPr>
            <w:tcW w:w="2835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Классификация севооборота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Сорные растения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Меры борьбы с сорными растениями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Техника безопасности при работе</w:t>
            </w:r>
          </w:p>
        </w:tc>
        <w:tc>
          <w:tcPr>
            <w:tcW w:w="1075" w:type="dxa"/>
          </w:tcPr>
          <w:p w:rsidR="000238A8" w:rsidRPr="00E13637" w:rsidRDefault="000238A8" w:rsidP="00631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8A8" w:rsidRPr="00E13637" w:rsidTr="006317FB">
        <w:trPr>
          <w:trHeight w:val="302"/>
          <w:jc w:val="center"/>
        </w:trPr>
        <w:tc>
          <w:tcPr>
            <w:tcW w:w="1249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238A8" w:rsidRPr="00E13637" w:rsidTr="006317FB">
        <w:trPr>
          <w:trHeight w:val="302"/>
          <w:jc w:val="center"/>
        </w:trPr>
        <w:tc>
          <w:tcPr>
            <w:tcW w:w="1249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3.2. – 3.4.</w:t>
            </w:r>
          </w:p>
        </w:tc>
        <w:tc>
          <w:tcPr>
            <w:tcW w:w="2693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</w:t>
            </w:r>
            <w:r w:rsidR="003D65C9"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.02.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Выполнение работ зеленого хозяйства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238A8" w:rsidRPr="00E13637" w:rsidRDefault="003D65C9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МДК.02</w:t>
            </w:r>
            <w:r w:rsidR="000238A8"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.03.</w:t>
            </w:r>
            <w:r w:rsidR="000238A8"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38A8"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Технология </w:t>
            </w:r>
            <w:r w:rsidR="000238A8"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выращивания древесно-кустарниковых культур</w:t>
            </w:r>
          </w:p>
        </w:tc>
        <w:tc>
          <w:tcPr>
            <w:tcW w:w="1276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1. Выполнить эскизы возрастные и сезонные изменения декоративно-древесных растений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2. Выполнить размножение </w:t>
            </w:r>
            <w:proofErr w:type="spellStart"/>
            <w:r w:rsidRPr="00E13637">
              <w:rPr>
                <w:rFonts w:ascii="Arial" w:hAnsi="Arial" w:cs="Arial"/>
                <w:sz w:val="24"/>
                <w:szCs w:val="24"/>
              </w:rPr>
              <w:t>декаративно</w:t>
            </w:r>
            <w:proofErr w:type="spellEnd"/>
            <w:r w:rsidRPr="00E13637">
              <w:rPr>
                <w:rFonts w:ascii="Arial" w:hAnsi="Arial" w:cs="Arial"/>
                <w:sz w:val="24"/>
                <w:szCs w:val="24"/>
              </w:rPr>
              <w:t xml:space="preserve">-древесных </w:t>
            </w:r>
            <w:r w:rsidRPr="00E13637">
              <w:rPr>
                <w:rFonts w:ascii="Arial" w:hAnsi="Arial" w:cs="Arial"/>
                <w:sz w:val="24"/>
                <w:szCs w:val="24"/>
              </w:rPr>
              <w:lastRenderedPageBreak/>
              <w:t>растений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3. Выполнить рекомендации по применению в различных типах зеленых насаждениях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4. Выполнить обрезку декоративно-древесных растений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5. Выполнить проект «Парка»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6. Выполнить проектно-сметную работу</w:t>
            </w:r>
          </w:p>
        </w:tc>
        <w:tc>
          <w:tcPr>
            <w:tcW w:w="2835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Возрастные и сезонные изменения декоративно-древесных растений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Размножение </w:t>
            </w:r>
            <w:proofErr w:type="spell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декаративно</w:t>
            </w:r>
            <w:proofErr w:type="spell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древесных растений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Рекомендации по применению в различных типах зеленых насаждениях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Обрезка декоративно-древесных растений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проекта «Парк».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Проектно-сметная работа  </w:t>
            </w:r>
          </w:p>
        </w:tc>
        <w:tc>
          <w:tcPr>
            <w:tcW w:w="1075" w:type="dxa"/>
          </w:tcPr>
          <w:p w:rsidR="000238A8" w:rsidRPr="00E13637" w:rsidRDefault="000238A8" w:rsidP="00631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555555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36</w:t>
            </w:r>
          </w:p>
        </w:tc>
      </w:tr>
      <w:tr w:rsidR="000238A8" w:rsidRPr="00E13637" w:rsidTr="006317FB">
        <w:trPr>
          <w:trHeight w:val="302"/>
          <w:jc w:val="center"/>
        </w:trPr>
        <w:tc>
          <w:tcPr>
            <w:tcW w:w="13097" w:type="dxa"/>
            <w:gridSpan w:val="6"/>
          </w:tcPr>
          <w:p w:rsidR="000238A8" w:rsidRPr="00E13637" w:rsidRDefault="000238A8" w:rsidP="006317F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Промежуточная аттестация в форме (зачета/дифференцированного зачета)___________________________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238A8" w:rsidRPr="00E13637" w:rsidRDefault="000238A8" w:rsidP="000238A8">
      <w:pPr>
        <w:jc w:val="center"/>
        <w:rPr>
          <w:rFonts w:ascii="Arial" w:hAnsi="Arial" w:cs="Arial"/>
          <w:sz w:val="24"/>
          <w:szCs w:val="24"/>
        </w:rPr>
      </w:pPr>
    </w:p>
    <w:p w:rsidR="000238A8" w:rsidRPr="00E13637" w:rsidRDefault="000238A8" w:rsidP="000238A8">
      <w:pPr>
        <w:jc w:val="center"/>
        <w:rPr>
          <w:rFonts w:ascii="Arial" w:hAnsi="Arial" w:cs="Arial"/>
          <w:sz w:val="24"/>
          <w:szCs w:val="24"/>
        </w:rPr>
        <w:sectPr w:rsidR="000238A8" w:rsidRPr="00E13637" w:rsidSect="006F6A9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238A8" w:rsidRPr="00E13637" w:rsidRDefault="000238A8" w:rsidP="000238A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13637">
        <w:rPr>
          <w:rFonts w:ascii="Arial" w:hAnsi="Arial" w:cs="Arial"/>
          <w:b/>
          <w:bCs/>
          <w:sz w:val="24"/>
          <w:szCs w:val="24"/>
        </w:rPr>
        <w:lastRenderedPageBreak/>
        <w:t>2.5.Содержание учебной практики</w:t>
      </w:r>
    </w:p>
    <w:tbl>
      <w:tblPr>
        <w:tblW w:w="12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73"/>
        <w:gridCol w:w="4641"/>
        <w:gridCol w:w="1738"/>
        <w:gridCol w:w="1523"/>
      </w:tblGrid>
      <w:tr w:rsidR="000238A8" w:rsidRPr="00E13637" w:rsidTr="006317FB">
        <w:trPr>
          <w:jc w:val="center"/>
        </w:trPr>
        <w:tc>
          <w:tcPr>
            <w:tcW w:w="4673" w:type="dxa"/>
            <w:shd w:val="clear" w:color="auto" w:fill="FFFFFF" w:themeFill="background1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модулей, МДК, наименование видов работ и тем учебной практики </w:t>
            </w:r>
          </w:p>
        </w:tc>
        <w:tc>
          <w:tcPr>
            <w:tcW w:w="4641" w:type="dxa"/>
            <w:shd w:val="clear" w:color="auto" w:fill="FFFFFF" w:themeFill="background1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3D65C9" w:rsidP="006317FB">
            <w:pPr>
              <w:pStyle w:val="a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bCs/>
                <w:sz w:val="24"/>
                <w:szCs w:val="24"/>
              </w:rPr>
              <w:t>ПМ.02</w:t>
            </w:r>
            <w:r w:rsidR="000238A8" w:rsidRPr="00E13637">
              <w:rPr>
                <w:rFonts w:ascii="Arial" w:hAnsi="Arial" w:cs="Arial"/>
                <w:b/>
                <w:bCs/>
                <w:sz w:val="24"/>
                <w:szCs w:val="24"/>
              </w:rPr>
              <w:t>. Выполнение работ зеленого хозяйства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0238A8" w:rsidRPr="00E13637" w:rsidRDefault="003D65C9" w:rsidP="006317FB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bCs/>
                <w:sz w:val="24"/>
                <w:szCs w:val="24"/>
              </w:rPr>
              <w:t>МДК.02</w:t>
            </w:r>
            <w:r w:rsidR="000238A8" w:rsidRPr="00E13637">
              <w:rPr>
                <w:rFonts w:ascii="Arial" w:hAnsi="Arial" w:cs="Arial"/>
                <w:b/>
                <w:bCs/>
                <w:sz w:val="24"/>
                <w:szCs w:val="24"/>
              </w:rPr>
              <w:t>.01. Технология выращивания цветочно-декоративных культур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8A8" w:rsidRPr="00E13637" w:rsidTr="006317FB">
        <w:trPr>
          <w:jc w:val="center"/>
        </w:trPr>
        <w:tc>
          <w:tcPr>
            <w:tcW w:w="12575" w:type="dxa"/>
            <w:gridSpan w:val="4"/>
          </w:tcPr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Виды работ: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Выполнить основную обработку почвы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2. Выполнить подборку цветочных культур используемых в озеленение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3. Выполнить правильный уход за цветами (срез, полив, размножение)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4. Выполнить план вертикального озеленения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5. Выполнить план цветника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6. Выполнить подготовку семян к посеву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7. Выполнить посев семян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8. Выполнить вегетативное размножение цветочных растений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9. Выполнить пересадку цветочных культур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10. Выполнить пикировку цветочных культур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11. Выполнить подкормку удобрением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12. Выполнить правильное сочетание цветов (растений) между собой 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13. Выполнить аранжировку основных видов флористических изделий по образцам и самостоятельно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14. Выполнить построение композиции из живых срезанных цветов, сухоцветов, искусственных цветов и других материалов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8A8" w:rsidRPr="00E13637" w:rsidTr="006317FB">
        <w:trPr>
          <w:trHeight w:val="671"/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1.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>Приемы обработки почвы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Приемы обработки почвы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2.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 xml:space="preserve">Цветочные </w:t>
            </w:r>
            <w:proofErr w:type="gramStart"/>
            <w:r w:rsidRPr="00E13637">
              <w:rPr>
                <w:rFonts w:ascii="Arial" w:hAnsi="Arial" w:cs="Arial"/>
                <w:b/>
                <w:sz w:val="24"/>
                <w:szCs w:val="24"/>
              </w:rPr>
              <w:t>культуры</w:t>
            </w:r>
            <w:proofErr w:type="gramEnd"/>
            <w:r w:rsidRPr="00E13637">
              <w:rPr>
                <w:rFonts w:ascii="Arial" w:hAnsi="Arial" w:cs="Arial"/>
                <w:b/>
                <w:sz w:val="24"/>
                <w:szCs w:val="24"/>
              </w:rPr>
              <w:t xml:space="preserve"> используемые в цветоводстве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1. Цветочные </w:t>
            </w:r>
            <w:proofErr w:type="gramStart"/>
            <w:r w:rsidRPr="00E13637">
              <w:rPr>
                <w:rFonts w:ascii="Arial" w:hAnsi="Arial" w:cs="Arial"/>
                <w:sz w:val="24"/>
                <w:szCs w:val="24"/>
              </w:rPr>
              <w:t>культуры</w:t>
            </w:r>
            <w:proofErr w:type="gramEnd"/>
            <w:r w:rsidRPr="00E13637">
              <w:rPr>
                <w:rFonts w:ascii="Arial" w:hAnsi="Arial" w:cs="Arial"/>
                <w:sz w:val="24"/>
                <w:szCs w:val="24"/>
              </w:rPr>
              <w:t xml:space="preserve"> используемые в цветоводстве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3. Правильный уход за цветами (срез, полив, размножение)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Срез цветочных культур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2. Полив цветочных культур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3. Размножение цветочных культур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4. Вертикальное озеленение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1. Подбор цветочно-декоративных растений, древесно-кустарниковых культур  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2. Проектирование участка 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5.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>Разработка плана для цветника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Форма и структура цветника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2. Подбор цветочно-декоративных культур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3. Перенос плана – эскиза на формат А</w:t>
            </w:r>
            <w:proofErr w:type="gramStart"/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6.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>Подготовка семян к посеву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Калибровка (сортировка семян)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2. Обеззараживание (дезинфекция)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3. Стимуляция прорастания (замачивание в воде или специальных веществах)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7.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>Посев семян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Подготовка почва грунта и лотков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2. Посев семян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8.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>Вегетативное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>размножение цветочных растений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Черенкование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lastRenderedPageBreak/>
              <w:t>2. Размножение отводками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3. Размножение прививками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9.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>Пересадка цветочных культур закрытого грунта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1. Подбор почва грунта, дренажа, кашпо 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2. Пересадка цветочных культур закрытого грунта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10.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>Пикировка всходов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Подготовка почва грунта, кассет. Заполнение кассет почва грунтом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2. Пикировка всходов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11. Подкормка удобрением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1.Повторение пройденного материала по МДК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2. Подкормка удобрением цветочные культуры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 xml:space="preserve">Тема 12. Правильное сочетание цветов (растений) между собой  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1. Правильное сочетание цветов (растений) между собой  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13.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>Изготовление и аранжировка основных видов флористических изделий по образцам и самостоятельно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Изготовление и аранжировка основных видов флористических изделий по образцам и самостоятельно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14. Построение композиции из живых срезанных цветов, сухоцветов, искусственных цветов и других материалов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Построение композиции из живых срезанных цветов, сухоцветов, искусственных цветов и других материалов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3D65C9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ПМ.02</w:t>
            </w:r>
            <w:r w:rsidR="000238A8" w:rsidRPr="00E13637">
              <w:rPr>
                <w:rFonts w:ascii="Arial" w:hAnsi="Arial" w:cs="Arial"/>
                <w:b/>
                <w:sz w:val="24"/>
                <w:szCs w:val="24"/>
              </w:rPr>
              <w:t>. Выполнение работ зеленого хозяйства</w:t>
            </w:r>
          </w:p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38A8" w:rsidRPr="00E13637" w:rsidRDefault="003D65C9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МДК.02</w:t>
            </w:r>
            <w:r w:rsidR="000238A8" w:rsidRPr="00E13637">
              <w:rPr>
                <w:rFonts w:ascii="Arial" w:hAnsi="Arial" w:cs="Arial"/>
                <w:b/>
                <w:sz w:val="24"/>
                <w:szCs w:val="24"/>
              </w:rPr>
              <w:t>.02. Защита растений от вредителей и болезней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8A8" w:rsidRPr="00E13637" w:rsidTr="006317FB">
        <w:trPr>
          <w:jc w:val="center"/>
        </w:trPr>
        <w:tc>
          <w:tcPr>
            <w:tcW w:w="12575" w:type="dxa"/>
            <w:gridSpan w:val="4"/>
          </w:tcPr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lastRenderedPageBreak/>
              <w:t>Виды работ: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Выполнить севооборот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2. Выполнить гербарий сорных растений 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3. Провести борьбу с сорными растениями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4. Изучить технику безопасности при работе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</w:t>
            </w:r>
            <w:r w:rsidRPr="00E136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3637">
              <w:rPr>
                <w:rFonts w:ascii="Arial" w:hAnsi="Arial" w:cs="Arial"/>
                <w:b/>
                <w:sz w:val="24"/>
                <w:szCs w:val="24"/>
              </w:rPr>
              <w:t>1. Классификация севооборота</w:t>
            </w:r>
          </w:p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Классификация севооборота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2. Построение севооборота 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2. Сорные растения</w:t>
            </w:r>
          </w:p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Сорные растения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2. Сбор сорных растений для гербария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3. Меры борьбы с сорными растениями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Меры борьбы с сорными растениями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4. Техника безопасности при работе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Техника безопасности при работе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3D65C9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ПМ.02</w:t>
            </w:r>
            <w:r w:rsidR="000238A8" w:rsidRPr="00E13637">
              <w:rPr>
                <w:rFonts w:ascii="Arial" w:hAnsi="Arial" w:cs="Arial"/>
                <w:b/>
                <w:sz w:val="24"/>
                <w:szCs w:val="24"/>
              </w:rPr>
              <w:t>. Выполнение работ зеленого хозяйства</w:t>
            </w:r>
          </w:p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38A8" w:rsidRPr="00E13637" w:rsidRDefault="003D65C9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МДК.02</w:t>
            </w:r>
            <w:r w:rsidR="000238A8" w:rsidRPr="00E13637">
              <w:rPr>
                <w:rFonts w:ascii="Arial" w:hAnsi="Arial" w:cs="Arial"/>
                <w:b/>
                <w:sz w:val="24"/>
                <w:szCs w:val="24"/>
              </w:rPr>
              <w:t>.03. Технология выращивания древесно-</w:t>
            </w:r>
            <w:proofErr w:type="spellStart"/>
            <w:r w:rsidR="000238A8" w:rsidRPr="00E13637">
              <w:rPr>
                <w:rFonts w:ascii="Arial" w:hAnsi="Arial" w:cs="Arial"/>
                <w:b/>
                <w:sz w:val="24"/>
                <w:szCs w:val="24"/>
              </w:rPr>
              <w:t>кустарниковы</w:t>
            </w:r>
            <w:proofErr w:type="spellEnd"/>
            <w:r w:rsidR="000238A8" w:rsidRPr="00E13637">
              <w:rPr>
                <w:rFonts w:ascii="Arial" w:hAnsi="Arial" w:cs="Arial"/>
                <w:b/>
                <w:sz w:val="24"/>
                <w:szCs w:val="24"/>
              </w:rPr>
              <w:t xml:space="preserve"> культур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8A8" w:rsidRPr="00E13637" w:rsidTr="006317FB">
        <w:trPr>
          <w:jc w:val="center"/>
        </w:trPr>
        <w:tc>
          <w:tcPr>
            <w:tcW w:w="12575" w:type="dxa"/>
            <w:gridSpan w:val="4"/>
          </w:tcPr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1. Выполнить эскизы возрастные и сезонные изменения декоративно-древесных растений 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2. Выполнить размножение </w:t>
            </w:r>
            <w:proofErr w:type="spellStart"/>
            <w:r w:rsidRPr="00E13637">
              <w:rPr>
                <w:rFonts w:ascii="Arial" w:hAnsi="Arial" w:cs="Arial"/>
                <w:sz w:val="24"/>
                <w:szCs w:val="24"/>
              </w:rPr>
              <w:t>декаративно</w:t>
            </w:r>
            <w:proofErr w:type="spellEnd"/>
            <w:r w:rsidRPr="00E13637">
              <w:rPr>
                <w:rFonts w:ascii="Arial" w:hAnsi="Arial" w:cs="Arial"/>
                <w:sz w:val="24"/>
                <w:szCs w:val="24"/>
              </w:rPr>
              <w:t>-древесных растений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3. Выполнить рекомендации по применению в различных типах зеленых насаждениях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4. Выполнить обрезку декоративно-древесных растений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lastRenderedPageBreak/>
              <w:t>5. Выполнить проект «Парка»</w:t>
            </w:r>
          </w:p>
          <w:p w:rsidR="000238A8" w:rsidRPr="00E13637" w:rsidRDefault="000238A8" w:rsidP="006317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6. Выполнить проектно-сметную работу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1. Возрастные и сезонные изменения декоративно-древесных растений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Возрастные изменения декоративно-древесных растений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2. Сезонные изменения декоративно-древесных растений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2. Размножение декоративно-древесных растений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Семенное размножение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2. Вегетативное размножение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3. Рекомендации по применению в различных типах зеленых насаждениях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Рекомендации по применению в различных типах зеленых насаждениях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4. Обрезка декоративно-древесных растений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1. Обрезка деревьев 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2. Обрезка кустарников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>Тема 5. Разработка проекта «Парк»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1. Разработка проекта «Парк»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38A8" w:rsidRPr="00E13637" w:rsidTr="006317FB">
        <w:trPr>
          <w:jc w:val="center"/>
        </w:trPr>
        <w:tc>
          <w:tcPr>
            <w:tcW w:w="4673" w:type="dxa"/>
          </w:tcPr>
          <w:p w:rsidR="000238A8" w:rsidRPr="00E13637" w:rsidRDefault="000238A8" w:rsidP="006317F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b/>
                <w:sz w:val="24"/>
                <w:szCs w:val="24"/>
              </w:rPr>
              <w:t xml:space="preserve">Тема 6. Проектно-сметная работа  </w:t>
            </w:r>
          </w:p>
        </w:tc>
        <w:tc>
          <w:tcPr>
            <w:tcW w:w="4641" w:type="dxa"/>
          </w:tcPr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0238A8" w:rsidRPr="00E13637" w:rsidRDefault="000238A8" w:rsidP="006317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 xml:space="preserve">1. Проектно-сметная работа  </w:t>
            </w:r>
          </w:p>
        </w:tc>
        <w:tc>
          <w:tcPr>
            <w:tcW w:w="1738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38A8" w:rsidRPr="00E13637" w:rsidRDefault="000238A8" w:rsidP="006317F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0238A8" w:rsidRPr="00E13637" w:rsidRDefault="000238A8" w:rsidP="000238A8">
      <w:pPr>
        <w:jc w:val="center"/>
        <w:rPr>
          <w:rFonts w:ascii="Arial" w:hAnsi="Arial" w:cs="Arial"/>
          <w:sz w:val="24"/>
          <w:szCs w:val="24"/>
        </w:rPr>
      </w:pPr>
    </w:p>
    <w:p w:rsidR="000238A8" w:rsidRPr="00E13637" w:rsidRDefault="000238A8" w:rsidP="000238A8">
      <w:pPr>
        <w:jc w:val="center"/>
        <w:rPr>
          <w:rFonts w:ascii="Arial" w:hAnsi="Arial" w:cs="Arial"/>
          <w:sz w:val="24"/>
          <w:szCs w:val="24"/>
        </w:rPr>
      </w:pPr>
    </w:p>
    <w:p w:rsidR="000238A8" w:rsidRPr="00E13637" w:rsidRDefault="000238A8" w:rsidP="000238A8">
      <w:pPr>
        <w:jc w:val="center"/>
        <w:rPr>
          <w:rFonts w:ascii="Arial" w:hAnsi="Arial" w:cs="Arial"/>
          <w:sz w:val="24"/>
          <w:szCs w:val="24"/>
        </w:rPr>
      </w:pPr>
    </w:p>
    <w:p w:rsidR="000238A8" w:rsidRPr="00E13637" w:rsidRDefault="000238A8" w:rsidP="000238A8">
      <w:pPr>
        <w:rPr>
          <w:rFonts w:ascii="Arial" w:hAnsi="Arial" w:cs="Arial"/>
          <w:sz w:val="24"/>
          <w:szCs w:val="24"/>
        </w:rPr>
        <w:sectPr w:rsidR="000238A8" w:rsidRPr="00E13637" w:rsidSect="006F6A9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3.УСЛОВИЯ РЕАЛИЗАЦИИ РАБОЧЕЙ ПРОГРАММЫ УЧЕБНОЙ ПРАКТИКИ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3.1.Требования к минимальному материально-техническому обеспечению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рабочей программы учебной практики предполагает наличие  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лаборатория цветочно-декоративных растений и дендрологии</w:t>
      </w:r>
      <w:r w:rsidRPr="00E13637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</w:t>
      </w:r>
      <w:r w:rsidRPr="00E13637">
        <w:rPr>
          <w:rFonts w:ascii="Arial" w:eastAsia="Times New Roman" w:hAnsi="Arial" w:cs="Arial"/>
          <w:sz w:val="24"/>
          <w:szCs w:val="24"/>
          <w:lang w:eastAsia="ru-RU"/>
        </w:rPr>
        <w:br/>
        <w:t>ГАПОУ ТО «</w:t>
      </w:r>
      <w:proofErr w:type="spell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 агропедагогический колледж» (</w:t>
      </w:r>
      <w:proofErr w:type="spell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Омутинское</w:t>
      </w:r>
      <w:proofErr w:type="spell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 отделение)</w:t>
      </w:r>
      <w:r w:rsidRPr="00E13637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</w:t>
      </w:r>
      <w:r w:rsidRPr="00E13637">
        <w:rPr>
          <w:rFonts w:ascii="Arial" w:eastAsia="Times New Roman" w:hAnsi="Arial" w:cs="Arial"/>
          <w:b/>
          <w:sz w:val="24"/>
          <w:szCs w:val="24"/>
          <w:lang w:eastAsia="ru-RU"/>
        </w:rPr>
        <w:t>Оснащение</w:t>
      </w:r>
      <w:r w:rsidRPr="00E13637">
        <w:rPr>
          <w:rFonts w:ascii="Arial" w:eastAsia="Times New Roman" w:hAnsi="Arial" w:cs="Arial"/>
          <w:sz w:val="24"/>
          <w:szCs w:val="24"/>
          <w:lang w:eastAsia="ru-RU"/>
        </w:rPr>
        <w:br/>
        <w:t>Ассортимент горшечных растений.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Ассортимент </w:t>
      </w:r>
      <w:proofErr w:type="gram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луковичного</w:t>
      </w:r>
      <w:proofErr w:type="gram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, клубневого и </w:t>
      </w:r>
      <w:proofErr w:type="spell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клубнелуковичного</w:t>
      </w:r>
      <w:proofErr w:type="spell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 вегетативного материла.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Коллекции гербарных образцов изучаемых видов древесных, кустарниковых и травянистых растений.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Коллекции шишек, плодов, семян.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Садовый инвентарь: термометр, гигрометр, люксметр, лакмусовая бумага, этикетка-колышек (100 </w:t>
      </w:r>
      <w:proofErr w:type="spellStart"/>
      <w:proofErr w:type="gram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шт</w:t>
      </w:r>
      <w:proofErr w:type="spellEnd"/>
      <w:proofErr w:type="gram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>), совок, сито, трамбовка, прививочный нож, пикировочные колышки (с копьеобразным железным наконечником), секатор, садовые ножницы, пинцеты, палочки, лейки (с различными насадками), пульверизатор, губки, тряпки, мензурки, весы, различные виды земель и мульчирующих материалов, бечевки, колышки (декоративные сетки, дуги, решетки и т.д.) для подвязки растений;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Список пестицидов и ядохимикатов;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Воронки, штативы, пинцеты, </w:t>
      </w:r>
      <w:proofErr w:type="spell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препаровальные</w:t>
      </w:r>
      <w:proofErr w:type="spell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 иглы, покровные стекла, чашки Петри, химическая посуда;</w:t>
      </w:r>
      <w:proofErr w:type="gramEnd"/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Энтомологические пробирки;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Фильтровальная бумага;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Набор почвенных сит;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Фитогельминтологические сита.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Горшки, контейнеры, кашпо, балконные ящики, стеклянные емкости, сложные цветочницы, поддоны паллета;</w:t>
      </w:r>
      <w:proofErr w:type="gramEnd"/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Различные виды земель и мульчирующих материалов;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Искусственные субстраты;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Стимуляторы и ингибиторы роста;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Органические и неорганические (минеральные) удобрения;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>Дезинфицирующие средства для обработки цветочной посуды.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3.2.Информационное обеспечение обучения.</w:t>
      </w:r>
    </w:p>
    <w:p w:rsidR="000238A8" w:rsidRPr="00E13637" w:rsidRDefault="000238A8" w:rsidP="000238A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Cs/>
          <w:sz w:val="24"/>
          <w:szCs w:val="24"/>
          <w:lang w:eastAsia="ru-RU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E13637">
        <w:rPr>
          <w:rFonts w:ascii="Arial" w:hAnsi="Arial" w:cs="Arial"/>
          <w:bCs/>
          <w:i/>
          <w:sz w:val="24"/>
          <w:szCs w:val="24"/>
        </w:rPr>
        <w:t>Основные источники: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Бобылёва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О.Н. Цветочно-декоративные растения защитного грунта. Учебное пособие. Издательский центр «Академия». 2017.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Бобылёва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О.Н. Цветочно-декоративные растения  открытого грунта. Учебное пособие.  Издательский центр «Академия». 2018.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3.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Гусарова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Е.А., </w:t>
      </w:r>
      <w:proofErr w:type="gramStart"/>
      <w:r w:rsidRPr="00E13637">
        <w:rPr>
          <w:rFonts w:ascii="Arial" w:hAnsi="Arial" w:cs="Arial"/>
          <w:bCs/>
          <w:sz w:val="24"/>
          <w:szCs w:val="24"/>
        </w:rPr>
        <w:t>Митина</w:t>
      </w:r>
      <w:proofErr w:type="gramEnd"/>
      <w:r w:rsidRPr="00E13637">
        <w:rPr>
          <w:rFonts w:ascii="Arial" w:hAnsi="Arial" w:cs="Arial"/>
          <w:bCs/>
          <w:sz w:val="24"/>
          <w:szCs w:val="24"/>
        </w:rPr>
        <w:t xml:space="preserve"> Т.В., Полежаев Ю.О. Строительное черчение. М, «Академия». 2018г.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lastRenderedPageBreak/>
        <w:t xml:space="preserve">4.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Звонарёв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Н.М. Декоративный сад своими руками. Газоны, бордюры, клумбы, альпийские горки. Издательство «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Центрополиграф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>» 2017.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5. Искусство архитектурно-ландшафтного дизайна/под общей редакцией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Потаева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Г.А. – Ростов н/Д: Феникс, 2016.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6.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Казнов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С.Д.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Казнов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С.С. Благоустройство жилых зон городских территорий. – М.: Изд-во АСВ, 2018.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>7. Крижановская Н.Я. Основы ландшафтного дизайна /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Н.Я.Крижановская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>. – Ростов н</w:t>
      </w:r>
      <w:proofErr w:type="gramStart"/>
      <w:r w:rsidRPr="00E13637">
        <w:rPr>
          <w:rFonts w:ascii="Arial" w:hAnsi="Arial" w:cs="Arial"/>
          <w:bCs/>
          <w:sz w:val="24"/>
          <w:szCs w:val="24"/>
        </w:rPr>
        <w:t>/Д</w:t>
      </w:r>
      <w:proofErr w:type="gramEnd"/>
      <w:r w:rsidRPr="00E13637">
        <w:rPr>
          <w:rFonts w:ascii="Arial" w:hAnsi="Arial" w:cs="Arial"/>
          <w:bCs/>
          <w:sz w:val="24"/>
          <w:szCs w:val="24"/>
        </w:rPr>
        <w:t>: Феникс, 2019.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8.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Пуйческу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Ф.И., Муравьев С.Н., Чванова Н.А. Инженерная графика М.:Академия,2011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E13637">
        <w:rPr>
          <w:rFonts w:ascii="Arial" w:hAnsi="Arial" w:cs="Arial"/>
          <w:bCs/>
          <w:i/>
          <w:sz w:val="24"/>
          <w:szCs w:val="24"/>
        </w:rPr>
        <w:t>Дополнительные источники: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Абадяева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Е.Н.   Русский ландшафтный дизайн.  Аксёнов Е.С.  Декоративные растения.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Кассанелли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Н. Декоративные кустарники, живые изгороди и газоны. Издательство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>« Клуб семейного досуга» Харьков. 2017.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3.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Звонарёв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Н.М. Строительство водоёмов на участке своими руками. Издательство «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Центрополиграф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» 2019.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4.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Лысиков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А.Б. Альпийские горки. Элементы садового дизайна. Издательство Кладезь-Букс Москва. 2018.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5.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Шиканян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Т. Д. Садовые дорожки. Элементы садового дизайна. Издательство Кладезь-Букс Москва. 2018.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6.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Королькова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С. Всё о самых лучших садовых и комнатных  растениях. Издательство «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Астрель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>» Владимир. 2017.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7.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Гарнизоненко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Т.С. Справочник современного ландшафтного дизайнера. – Ростов н/Д</w:t>
      </w:r>
      <w:proofErr w:type="gramStart"/>
      <w:r w:rsidRPr="00E13637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E13637">
        <w:rPr>
          <w:rFonts w:ascii="Arial" w:hAnsi="Arial" w:cs="Arial"/>
          <w:bCs/>
          <w:sz w:val="24"/>
          <w:szCs w:val="24"/>
        </w:rPr>
        <w:t xml:space="preserve"> Феникс, 2019.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8. Денисов В.Н., </w:t>
      </w:r>
      <w:proofErr w:type="spellStart"/>
      <w:r w:rsidRPr="00E13637">
        <w:rPr>
          <w:rFonts w:ascii="Arial" w:hAnsi="Arial" w:cs="Arial"/>
          <w:bCs/>
          <w:sz w:val="24"/>
          <w:szCs w:val="24"/>
        </w:rPr>
        <w:t>Лукманов</w:t>
      </w:r>
      <w:proofErr w:type="spellEnd"/>
      <w:r w:rsidRPr="00E13637">
        <w:rPr>
          <w:rFonts w:ascii="Arial" w:hAnsi="Arial" w:cs="Arial"/>
          <w:bCs/>
          <w:sz w:val="24"/>
          <w:szCs w:val="24"/>
        </w:rPr>
        <w:t xml:space="preserve"> Ю.Х. Благоустройство территорий жилой застройки. – СПб</w:t>
      </w:r>
      <w:proofErr w:type="gramStart"/>
      <w:r w:rsidRPr="00E13637">
        <w:rPr>
          <w:rFonts w:ascii="Arial" w:hAnsi="Arial" w:cs="Arial"/>
          <w:bCs/>
          <w:sz w:val="24"/>
          <w:szCs w:val="24"/>
        </w:rPr>
        <w:t xml:space="preserve">.: </w:t>
      </w:r>
      <w:proofErr w:type="gramEnd"/>
      <w:r w:rsidRPr="00E13637">
        <w:rPr>
          <w:rFonts w:ascii="Arial" w:hAnsi="Arial" w:cs="Arial"/>
          <w:bCs/>
          <w:sz w:val="24"/>
          <w:szCs w:val="24"/>
        </w:rPr>
        <w:t>МАНЭБ, 2018.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238A8" w:rsidRPr="00E13637" w:rsidRDefault="000238A8" w:rsidP="000238A8">
      <w:pPr>
        <w:tabs>
          <w:tab w:val="left" w:pos="2383"/>
          <w:tab w:val="left" w:pos="4810"/>
          <w:tab w:val="left" w:pos="7187"/>
        </w:tabs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13637">
        <w:rPr>
          <w:rFonts w:ascii="Arial" w:hAnsi="Arial" w:cs="Arial"/>
          <w:i/>
          <w:sz w:val="24"/>
          <w:szCs w:val="24"/>
        </w:rPr>
        <w:t>Интернет-ресурсы: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1. </w:t>
      </w:r>
      <w:hyperlink r:id="rId9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http://flower.onego.ru/home.html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2. </w:t>
      </w:r>
      <w:hyperlink r:id="rId10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http://landscape-art.com.ua/menus/view/216/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3. </w:t>
      </w:r>
      <w:hyperlink r:id="rId11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http://landshaft-spb.ru/landshaftnoe-proektirovanie/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4. </w:t>
      </w:r>
      <w:hyperlink r:id="rId12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http://www.landimprovement.ru/articles/design_sada_i_parka/proektirovanie/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5. </w:t>
      </w:r>
      <w:hyperlink r:id="rId13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http://filsad.ru/services/proektirovanie/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6. </w:t>
      </w:r>
      <w:hyperlink r:id="rId14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http://www.ginkgo.ru/services/landscape_project/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7. </w:t>
      </w:r>
      <w:hyperlink r:id="rId15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http://www.silf74.ru/Landshaftnoe_proektirovanie_uchastka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8. </w:t>
      </w:r>
      <w:hyperlink r:id="rId16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https://pihtahvoya.ru/landshaftniy-dizayn/vechnozelenie-rasteniya-v-landshaftnom-dizayne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9. </w:t>
      </w:r>
      <w:hyperlink r:id="rId17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http://veststroi.ru/ozelenenie/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10. </w:t>
      </w:r>
      <w:hyperlink r:id="rId18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http://liidweb.com/node/2652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11. </w:t>
      </w:r>
      <w:hyperlink r:id="rId19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http://ultradizz.ru/land/879-rasteniya-v-landshaftnom-dizajne-podbiraem-i-vysazhivaem-pravilno.html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12. </w:t>
      </w:r>
      <w:hyperlink r:id="rId20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http://www.bibliotekar.ru/spravochnik-49/18.htm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13. </w:t>
      </w:r>
      <w:hyperlink r:id="rId21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http://www.landex.ru/articles/landscape_project/766.html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14. </w:t>
      </w:r>
      <w:hyperlink r:id="rId22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http://landscape-art.com.ua/menus/view/217/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15. </w:t>
      </w:r>
      <w:hyperlink r:id="rId23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https://www.sazhaemsad.ru/9-pravil-sostavleniya-cvetovyx-sxem-v-sadu.html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16. </w:t>
      </w:r>
      <w:hyperlink r:id="rId24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http://ozelenitel-stroy.ru/uhod_za_sadom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17. </w:t>
      </w:r>
      <w:hyperlink r:id="rId25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http://www.landart.ru/03-uhod/a-kalendar/03a01.htm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18. </w:t>
      </w:r>
      <w:hyperlink r:id="rId26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http://www.dekor-it.ru/3_0_mngoletniky.html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19. </w:t>
      </w:r>
      <w:hyperlink r:id="rId27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http://www.veststroi.ru/design-info/rasteniya/perennial/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lastRenderedPageBreak/>
        <w:t xml:space="preserve">20. </w:t>
      </w:r>
      <w:hyperlink r:id="rId28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http://flowerlib.ru/books/item/f00/s00/z0000007/st002.shtml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3637">
        <w:rPr>
          <w:rFonts w:ascii="Arial" w:hAnsi="Arial" w:cs="Arial"/>
          <w:bCs/>
          <w:sz w:val="24"/>
          <w:szCs w:val="24"/>
        </w:rPr>
        <w:t xml:space="preserve">21. </w:t>
      </w:r>
      <w:hyperlink r:id="rId29" w:history="1">
        <w:r w:rsidRPr="00E13637">
          <w:rPr>
            <w:rStyle w:val="a9"/>
            <w:rFonts w:ascii="Arial" w:hAnsi="Arial" w:cs="Arial"/>
            <w:bCs/>
            <w:sz w:val="24"/>
            <w:szCs w:val="24"/>
          </w:rPr>
          <w:t>https://infourok.ru/vnedrenie-sovremennih-tehnologiy-sadovoparkovogo-i-landshaftnogo-2248892-page16.html</w:t>
        </w:r>
      </w:hyperlink>
      <w:r w:rsidRPr="00E13637">
        <w:rPr>
          <w:rFonts w:ascii="Arial" w:hAnsi="Arial" w:cs="Arial"/>
          <w:bCs/>
          <w:sz w:val="24"/>
          <w:szCs w:val="24"/>
        </w:rPr>
        <w:t xml:space="preserve"> </w:t>
      </w:r>
    </w:p>
    <w:p w:rsidR="000238A8" w:rsidRPr="00E13637" w:rsidRDefault="000238A8" w:rsidP="0002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3.3.Общие требования к организации образовательного процесса</w:t>
      </w:r>
    </w:p>
    <w:p w:rsidR="000238A8" w:rsidRPr="00E13637" w:rsidRDefault="000238A8" w:rsidP="000238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Учебная практика  проводится мастерами производственного обучения и/или преподавателями профессионального цикла: преподаватель </w:t>
      </w:r>
      <w:proofErr w:type="spell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спец</w:t>
      </w:r>
      <w:proofErr w:type="gram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.д</w:t>
      </w:r>
      <w:proofErr w:type="gram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>исцеплин</w:t>
      </w:r>
      <w:proofErr w:type="spell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238A8" w:rsidRPr="00E13637" w:rsidRDefault="000238A8" w:rsidP="000238A8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3.4.Кадровое обеспечение образовательного процесса</w:t>
      </w:r>
    </w:p>
    <w:p w:rsidR="000238A8" w:rsidRPr="00E13637" w:rsidRDefault="000238A8" w:rsidP="000238A8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Требования к квалификации педагогических кадров (преподавателя, мастера), осуществляющих руководство производственной практикой: наличие среднего или высшего профессионального образования, соответствующего профилю модуля.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0238A8" w:rsidRPr="00E13637" w:rsidRDefault="000238A8" w:rsidP="000238A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 КОНТРОЛЬ И ОЦЕНКА РЕЗУЛЬТАТОВ ОСВОЕНИЯ ПРОГРАММЫ УЧЕБНОЙ ПРАКТИКИ</w:t>
      </w:r>
    </w:p>
    <w:p w:rsidR="000238A8" w:rsidRPr="00E13637" w:rsidRDefault="000238A8" w:rsidP="000238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8A8" w:rsidRPr="00E13637" w:rsidRDefault="000238A8" w:rsidP="000238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E13637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E13637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0238A8" w:rsidRPr="00E13637" w:rsidRDefault="000238A8" w:rsidP="000238A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0238A8" w:rsidRPr="00E13637" w:rsidTr="006317FB">
        <w:tc>
          <w:tcPr>
            <w:tcW w:w="2972" w:type="dxa"/>
          </w:tcPr>
          <w:p w:rsidR="000238A8" w:rsidRPr="00E13637" w:rsidRDefault="000238A8" w:rsidP="006317F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(обучения освоенные умения в рамках ВПД)</w:t>
            </w:r>
          </w:p>
        </w:tc>
        <w:tc>
          <w:tcPr>
            <w:tcW w:w="6373" w:type="dxa"/>
          </w:tcPr>
          <w:p w:rsidR="000238A8" w:rsidRPr="00E13637" w:rsidRDefault="000238A8" w:rsidP="006317F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238A8" w:rsidRPr="00E13637" w:rsidTr="006317FB">
        <w:tc>
          <w:tcPr>
            <w:tcW w:w="2972" w:type="dxa"/>
          </w:tcPr>
          <w:p w:rsidR="000238A8" w:rsidRPr="00E13637" w:rsidRDefault="000238A8" w:rsidP="006317FB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ВД. Выращивание, уход и использование декоративных цветочных, древесно-кустарниковых растений в озеленении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цветочных растений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ПК.3.2. Выращивание и уход за декоративными цветочными, </w:t>
            </w:r>
            <w:proofErr w:type="gram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ПК.3.3. Защита декоративных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цветочных, древесно-кустарниковых растений от неблагоприятных метеорологических условий, вредителей и болезней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13637">
              <w:rPr>
                <w:rFonts w:ascii="Arial" w:hAnsi="Arial" w:cs="Arial"/>
                <w:sz w:val="24"/>
                <w:szCs w:val="24"/>
              </w:rPr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  <w:tc>
          <w:tcPr>
            <w:tcW w:w="6373" w:type="dxa"/>
          </w:tcPr>
          <w:p w:rsidR="000238A8" w:rsidRPr="00E13637" w:rsidRDefault="000238A8" w:rsidP="006317FB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Справка:</w:t>
            </w:r>
          </w:p>
          <w:p w:rsidR="000238A8" w:rsidRPr="00E13637" w:rsidRDefault="000238A8" w:rsidP="006317FB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E13637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E13637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>- выполнение технологического процесса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выращивание и уход за декоративными цветочными, </w:t>
            </w:r>
            <w:proofErr w:type="gramStart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  <w:p w:rsidR="000238A8" w:rsidRPr="00E13637" w:rsidRDefault="000238A8" w:rsidP="006317F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 xml:space="preserve"> - </w:t>
            </w:r>
            <w:r w:rsidRPr="00E136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  <w:r w:rsidRPr="00E13637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 xml:space="preserve">Качественная оценка выполнения операции, изделия в </w:t>
            </w:r>
            <w:proofErr w:type="spellStart"/>
            <w:r w:rsidRPr="00E13637">
              <w:rPr>
                <w:rFonts w:ascii="Arial" w:eastAsia="Calibri" w:hAnsi="Arial" w:cs="Arial"/>
                <w:sz w:val="24"/>
                <w:szCs w:val="24"/>
              </w:rPr>
              <w:t>соответсвии</w:t>
            </w:r>
            <w:proofErr w:type="spellEnd"/>
            <w:r w:rsidRPr="00E13637">
              <w:rPr>
                <w:rFonts w:ascii="Arial" w:eastAsia="Calibri" w:hAnsi="Arial" w:cs="Arial"/>
                <w:sz w:val="24"/>
                <w:szCs w:val="24"/>
              </w:rPr>
              <w:t xml:space="preserve"> с технологической картой, маршрутной картой и т.д.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>Сравнительный анализ выполненной работы с наглядным примером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>– подготовка и защита индивидуальных и групповых заданий проектного характера.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i/>
                <w:iCs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b/>
                <w:i/>
                <w:sz w:val="24"/>
                <w:szCs w:val="24"/>
              </w:rPr>
              <w:t>Формы оценки</w:t>
            </w:r>
            <w:r w:rsidRPr="00E13637">
              <w:rPr>
                <w:rFonts w:ascii="Arial" w:eastAsia="Calibri" w:hAnsi="Arial" w:cs="Arial"/>
                <w:i/>
                <w:sz w:val="24"/>
                <w:szCs w:val="24"/>
              </w:rPr>
              <w:t xml:space="preserve"> результативности обучения</w:t>
            </w:r>
            <w:r w:rsidRPr="00E13637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: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lastRenderedPageBreak/>
              <w:t>- накопительная система баллов, на основе которой выставляется итоговая отметка.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Методы контроля </w:t>
            </w:r>
            <w:r w:rsidRPr="00E13637">
              <w:rPr>
                <w:rFonts w:ascii="Arial" w:eastAsia="Calibri" w:hAnsi="Arial" w:cs="Arial"/>
                <w:i/>
                <w:sz w:val="24"/>
                <w:szCs w:val="24"/>
              </w:rPr>
              <w:t xml:space="preserve">направлены на проверку умения </w:t>
            </w:r>
            <w:proofErr w:type="gramStart"/>
            <w:r w:rsidRPr="00E13637">
              <w:rPr>
                <w:rFonts w:ascii="Arial" w:eastAsia="Calibri" w:hAnsi="Arial" w:cs="Arial"/>
                <w:i/>
                <w:sz w:val="24"/>
                <w:szCs w:val="24"/>
              </w:rPr>
              <w:t>обучающихся</w:t>
            </w:r>
            <w:proofErr w:type="gramEnd"/>
            <w:r w:rsidRPr="00E13637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: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>– выполнять условия здания на творческом уровне с представлением собственной позиции;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 xml:space="preserve">– делать осознанный выбор способов действий </w:t>
            </w:r>
            <w:proofErr w:type="gramStart"/>
            <w:r w:rsidRPr="00E13637">
              <w:rPr>
                <w:rFonts w:ascii="Arial" w:eastAsia="Calibri" w:hAnsi="Arial" w:cs="Arial"/>
                <w:sz w:val="24"/>
                <w:szCs w:val="24"/>
              </w:rPr>
              <w:t>из</w:t>
            </w:r>
            <w:proofErr w:type="gramEnd"/>
            <w:r w:rsidRPr="00E13637">
              <w:rPr>
                <w:rFonts w:ascii="Arial" w:eastAsia="Calibri" w:hAnsi="Arial" w:cs="Arial"/>
                <w:sz w:val="24"/>
                <w:szCs w:val="24"/>
              </w:rPr>
              <w:t xml:space="preserve"> ранее известных;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>– осуществлять коррекцию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>(исправление) сделанных ошибок на новом уровне предлагаемых заданий;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sz w:val="24"/>
                <w:szCs w:val="24"/>
              </w:rPr>
              <w:t>– работать в группе и представлять как свою, так и позицию группы.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Методы оценки </w:t>
            </w:r>
            <w:r w:rsidRPr="00E13637">
              <w:rPr>
                <w:rFonts w:ascii="Arial" w:eastAsia="Calibri" w:hAnsi="Arial" w:cs="Arial"/>
                <w:i/>
                <w:sz w:val="24"/>
                <w:szCs w:val="24"/>
              </w:rPr>
              <w:t>результатов обучения</w:t>
            </w:r>
            <w:r w:rsidRPr="00E13637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:</w:t>
            </w:r>
          </w:p>
          <w:p w:rsidR="000238A8" w:rsidRPr="00E13637" w:rsidRDefault="000238A8" w:rsidP="006317FB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13637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– </w:t>
            </w:r>
            <w:r w:rsidRPr="00E13637">
              <w:rPr>
                <w:rFonts w:ascii="Arial" w:eastAsia="Calibri" w:hAnsi="Arial" w:cs="Arial"/>
                <w:sz w:val="24"/>
                <w:szCs w:val="24"/>
              </w:rPr>
              <w:t>мониторинг роста творческой самостоятельности и навыков получения нового знания каждым обучающимся;</w:t>
            </w:r>
          </w:p>
          <w:p w:rsidR="000238A8" w:rsidRPr="00E13637" w:rsidRDefault="000238A8" w:rsidP="006317FB">
            <w:pPr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13637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– </w:t>
            </w:r>
            <w:r w:rsidRPr="00E13637">
              <w:rPr>
                <w:rFonts w:ascii="Arial" w:eastAsia="Calibri" w:hAnsi="Arial" w:cs="Arial"/>
                <w:sz w:val="24"/>
                <w:szCs w:val="24"/>
              </w:rPr>
              <w:t>формирование результата итоговой аттестации по дисциплине на основе суммы результатов текущего контроля</w:t>
            </w:r>
          </w:p>
        </w:tc>
      </w:tr>
    </w:tbl>
    <w:p w:rsidR="000238A8" w:rsidRPr="00E13637" w:rsidRDefault="000238A8" w:rsidP="000238A8">
      <w:pPr>
        <w:jc w:val="center"/>
        <w:rPr>
          <w:rFonts w:ascii="Arial" w:hAnsi="Arial" w:cs="Arial"/>
          <w:sz w:val="24"/>
          <w:szCs w:val="24"/>
        </w:rPr>
      </w:pPr>
    </w:p>
    <w:p w:rsidR="000238A8" w:rsidRPr="00E13637" w:rsidRDefault="000238A8" w:rsidP="000238A8">
      <w:pPr>
        <w:rPr>
          <w:rFonts w:ascii="Arial" w:hAnsi="Arial" w:cs="Arial"/>
          <w:sz w:val="24"/>
          <w:szCs w:val="24"/>
        </w:rPr>
      </w:pPr>
    </w:p>
    <w:p w:rsidR="00E46466" w:rsidRPr="00E13637" w:rsidRDefault="002875C3">
      <w:pPr>
        <w:rPr>
          <w:rFonts w:ascii="Arial" w:hAnsi="Arial" w:cs="Arial"/>
          <w:sz w:val="24"/>
          <w:szCs w:val="24"/>
        </w:rPr>
      </w:pPr>
    </w:p>
    <w:sectPr w:rsidR="00E46466" w:rsidRPr="00E13637" w:rsidSect="006F6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5C3" w:rsidRDefault="002875C3">
      <w:pPr>
        <w:spacing w:after="0" w:line="240" w:lineRule="auto"/>
      </w:pPr>
      <w:r>
        <w:separator/>
      </w:r>
    </w:p>
  </w:endnote>
  <w:endnote w:type="continuationSeparator" w:id="0">
    <w:p w:rsidR="002875C3" w:rsidRDefault="00287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2B0D83" w:rsidRDefault="000238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B83">
          <w:rPr>
            <w:noProof/>
          </w:rPr>
          <w:t>2</w:t>
        </w:r>
        <w:r>
          <w:fldChar w:fldCharType="end"/>
        </w:r>
      </w:p>
    </w:sdtContent>
  </w:sdt>
  <w:p w:rsidR="002B0D83" w:rsidRDefault="002875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5C3" w:rsidRDefault="002875C3">
      <w:pPr>
        <w:spacing w:after="0" w:line="240" w:lineRule="auto"/>
      </w:pPr>
      <w:r>
        <w:separator/>
      </w:r>
    </w:p>
  </w:footnote>
  <w:footnote w:type="continuationSeparator" w:id="0">
    <w:p w:rsidR="002875C3" w:rsidRDefault="00287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67549"/>
    <w:multiLevelType w:val="hybridMultilevel"/>
    <w:tmpl w:val="B43E3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8A8"/>
    <w:rsid w:val="000238A8"/>
    <w:rsid w:val="00114494"/>
    <w:rsid w:val="00233A43"/>
    <w:rsid w:val="002875C3"/>
    <w:rsid w:val="003761FB"/>
    <w:rsid w:val="003D65C9"/>
    <w:rsid w:val="003F26F7"/>
    <w:rsid w:val="00430E21"/>
    <w:rsid w:val="006F1059"/>
    <w:rsid w:val="00764D06"/>
    <w:rsid w:val="00893449"/>
    <w:rsid w:val="008C5BD5"/>
    <w:rsid w:val="00B46FC8"/>
    <w:rsid w:val="00DE64EA"/>
    <w:rsid w:val="00E13637"/>
    <w:rsid w:val="00E45B83"/>
    <w:rsid w:val="00F3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3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0238A8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rsid w:val="00023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0238A8"/>
  </w:style>
  <w:style w:type="character" w:styleId="a7">
    <w:name w:val="page number"/>
    <w:uiPriority w:val="99"/>
    <w:rsid w:val="000238A8"/>
    <w:rPr>
      <w:rFonts w:cs="Times New Roman"/>
    </w:rPr>
  </w:style>
  <w:style w:type="paragraph" w:styleId="a8">
    <w:name w:val="List Paragraph"/>
    <w:basedOn w:val="a"/>
    <w:uiPriority w:val="34"/>
    <w:qFormat/>
    <w:rsid w:val="000238A8"/>
    <w:pPr>
      <w:ind w:left="720"/>
      <w:contextualSpacing/>
    </w:pPr>
  </w:style>
  <w:style w:type="paragraph" w:customStyle="1" w:styleId="c51">
    <w:name w:val="c51"/>
    <w:basedOn w:val="a"/>
    <w:rsid w:val="00023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238A8"/>
  </w:style>
  <w:style w:type="paragraph" w:customStyle="1" w:styleId="c52">
    <w:name w:val="c52"/>
    <w:basedOn w:val="a"/>
    <w:rsid w:val="00023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0238A8"/>
  </w:style>
  <w:style w:type="character" w:styleId="a9">
    <w:name w:val="Hyperlink"/>
    <w:basedOn w:val="a0"/>
    <w:uiPriority w:val="99"/>
    <w:unhideWhenUsed/>
    <w:rsid w:val="000238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3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0238A8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rsid w:val="00023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0238A8"/>
  </w:style>
  <w:style w:type="character" w:styleId="a7">
    <w:name w:val="page number"/>
    <w:uiPriority w:val="99"/>
    <w:rsid w:val="000238A8"/>
    <w:rPr>
      <w:rFonts w:cs="Times New Roman"/>
    </w:rPr>
  </w:style>
  <w:style w:type="paragraph" w:styleId="a8">
    <w:name w:val="List Paragraph"/>
    <w:basedOn w:val="a"/>
    <w:uiPriority w:val="34"/>
    <w:qFormat/>
    <w:rsid w:val="000238A8"/>
    <w:pPr>
      <w:ind w:left="720"/>
      <w:contextualSpacing/>
    </w:pPr>
  </w:style>
  <w:style w:type="paragraph" w:customStyle="1" w:styleId="c51">
    <w:name w:val="c51"/>
    <w:basedOn w:val="a"/>
    <w:rsid w:val="00023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238A8"/>
  </w:style>
  <w:style w:type="paragraph" w:customStyle="1" w:styleId="c52">
    <w:name w:val="c52"/>
    <w:basedOn w:val="a"/>
    <w:rsid w:val="00023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0238A8"/>
  </w:style>
  <w:style w:type="character" w:styleId="a9">
    <w:name w:val="Hyperlink"/>
    <w:basedOn w:val="a0"/>
    <w:uiPriority w:val="99"/>
    <w:unhideWhenUsed/>
    <w:rsid w:val="000238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ilsad.ru/services/proektirovanie/" TargetMode="External"/><Relationship Id="rId18" Type="http://schemas.openxmlformats.org/officeDocument/2006/relationships/hyperlink" Target="http://liidweb.com/node/2652" TargetMode="External"/><Relationship Id="rId26" Type="http://schemas.openxmlformats.org/officeDocument/2006/relationships/hyperlink" Target="http://www.dekor-it.ru/3_0_mngoletniky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landex.ru/articles/landscape_project/766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landimprovement.ru/articles/design_sada_i_parka/proektirovanie/" TargetMode="External"/><Relationship Id="rId17" Type="http://schemas.openxmlformats.org/officeDocument/2006/relationships/hyperlink" Target="http://veststroi.ru/ozelenenie/" TargetMode="External"/><Relationship Id="rId25" Type="http://schemas.openxmlformats.org/officeDocument/2006/relationships/hyperlink" Target="http://www.landart.ru/03-uhod/a-kalendar/03a01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pihtahvoya.ru/landshaftniy-dizayn/vechnozelenie-rasteniya-v-landshaftnom-dizayne" TargetMode="External"/><Relationship Id="rId20" Type="http://schemas.openxmlformats.org/officeDocument/2006/relationships/hyperlink" Target="http://www.bibliotekar.ru/spravochnik-49/18.htm" TargetMode="External"/><Relationship Id="rId29" Type="http://schemas.openxmlformats.org/officeDocument/2006/relationships/hyperlink" Target="https://infourok.ru/vnedrenie-sovremennih-tehnologiy-sadovoparkovogo-i-landshaftnogo-2248892-page16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andshaft-spb.ru/landshaftnoe-proektirovanie/" TargetMode="External"/><Relationship Id="rId24" Type="http://schemas.openxmlformats.org/officeDocument/2006/relationships/hyperlink" Target="http://ozelenitel-stroy.ru/uhod_za_sad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ilf74.ru/Landshaftnoe_proektirovanie_uchastka" TargetMode="External"/><Relationship Id="rId23" Type="http://schemas.openxmlformats.org/officeDocument/2006/relationships/hyperlink" Target="https://www.sazhaemsad.ru/9-pravil-sostavleniya-cvetovyx-sxem-v-sadu.html" TargetMode="External"/><Relationship Id="rId28" Type="http://schemas.openxmlformats.org/officeDocument/2006/relationships/hyperlink" Target="http://flowerlib.ru/books/item/f00/s00/z0000007/st002.shtml" TargetMode="External"/><Relationship Id="rId10" Type="http://schemas.openxmlformats.org/officeDocument/2006/relationships/hyperlink" Target="http://landscape-art.com.ua/menus/view/216/" TargetMode="External"/><Relationship Id="rId19" Type="http://schemas.openxmlformats.org/officeDocument/2006/relationships/hyperlink" Target="http://ultradizz.ru/land/879-rasteniya-v-landshaftnom-dizajne-podbiraem-i-vysazhivaem-pravilno.htm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flower.onego.ru/home.html" TargetMode="External"/><Relationship Id="rId14" Type="http://schemas.openxmlformats.org/officeDocument/2006/relationships/hyperlink" Target="http://www.ginkgo.ru/services/landscape_project/" TargetMode="External"/><Relationship Id="rId22" Type="http://schemas.openxmlformats.org/officeDocument/2006/relationships/hyperlink" Target="http://landscape-art.com.ua/menus/view/217/" TargetMode="External"/><Relationship Id="rId27" Type="http://schemas.openxmlformats.org/officeDocument/2006/relationships/hyperlink" Target="http://www.veststroi.ru/design-info/rasteniya/perennia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4621</Words>
  <Characters>26341</Characters>
  <Application>Microsoft Office Word</Application>
  <DocSecurity>0</DocSecurity>
  <Lines>219</Lines>
  <Paragraphs>61</Paragraphs>
  <ScaleCrop>false</ScaleCrop>
  <Company/>
  <LinksUpToDate>false</LinksUpToDate>
  <CharactersWithSpaces>30901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Home</cp:lastModifiedBy>
  <cp:revision>11</cp:revision>
  <dcterms:created xsi:type="dcterms:W3CDTF">2022-02-11T09:11:00Z</dcterms:created>
  <dcterms:modified xsi:type="dcterms:W3CDTF">2025-10-18T09:38:00Z</dcterms:modified>
</cp:coreProperties>
</file>